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06" w:rsidRPr="00B57806" w:rsidRDefault="00B57806" w:rsidP="00B57806">
      <w:pPr>
        <w:keepNext/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МИНОБРНАУКИ РОССИИ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06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06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806">
        <w:rPr>
          <w:rFonts w:ascii="Times New Roman" w:eastAsia="Times New Roman" w:hAnsi="Times New Roman" w:cs="Times New Roman"/>
          <w:sz w:val="28"/>
          <w:szCs w:val="28"/>
        </w:rPr>
        <w:t>«Российский государственный гуманитарный университет»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B57806" w:rsidRPr="00B57806" w:rsidRDefault="00B57806" w:rsidP="00B5780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8"/>
          <w:szCs w:val="20"/>
        </w:rPr>
        <w:t>Институт экономики, управления и права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8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B57806">
        <w:rPr>
          <w:rFonts w:ascii="Times New Roman" w:eastAsia="Times New Roman" w:hAnsi="Times New Roman" w:cs="Times New Roman"/>
          <w:sz w:val="56"/>
          <w:szCs w:val="20"/>
        </w:rPr>
        <w:t>Методические рекомендации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B57806">
        <w:rPr>
          <w:rFonts w:ascii="Times New Roman" w:eastAsia="Times New Roman" w:hAnsi="Times New Roman" w:cs="Times New Roman"/>
          <w:sz w:val="36"/>
          <w:szCs w:val="20"/>
        </w:rPr>
        <w:t>по выполнению дипломных работ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  <w:r w:rsidRPr="00B57806">
        <w:rPr>
          <w:rFonts w:ascii="Times New Roman" w:eastAsia="Times New Roman" w:hAnsi="Times New Roman" w:cs="Times New Roman"/>
          <w:sz w:val="36"/>
          <w:szCs w:val="20"/>
        </w:rPr>
        <w:t>для студентов экономического факультета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57806">
        <w:rPr>
          <w:rFonts w:ascii="Times New Roman" w:eastAsia="Times New Roman" w:hAnsi="Times New Roman" w:cs="Times New Roman"/>
          <w:sz w:val="32"/>
          <w:szCs w:val="32"/>
        </w:rPr>
        <w:t>Москва 2012</w:t>
      </w:r>
      <w:r w:rsidRPr="00B57806"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8"/>
          <w:szCs w:val="20"/>
        </w:rPr>
        <w:t xml:space="preserve">МЕТОДИЧЕСКИЕ РЕКОМЕНДАЦИИ 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8"/>
          <w:szCs w:val="20"/>
        </w:rPr>
        <w:t>ПО ВЫПОЛНЕНИЮ ДИПЛОМНЫХ РАБОТ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8"/>
          <w:szCs w:val="20"/>
        </w:rPr>
        <w:t>(3-е издание, переработанное и дополненное)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Составители: 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д.э.н., доцент Ю.Н.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Нестеренко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– ответственный редактор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к.э.н., профессор Л.Л. Калинина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к.э.н., доцент Л.Н. Кириллова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к.т.н., доцент Н.Н. Ярош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к.э.н. Н.Р. Лопухова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Методические рекомендации утверждены на заседании Учебно-методического совета Института экономики, управления и права РГГУ, протокол № 2 от 14.06.2012 г.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B57806" w:rsidRPr="00B57806" w:rsidRDefault="00B57806" w:rsidP="00B578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Российский государственный гуманитарный университет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2012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СОДЕРЖАНИЕ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Пояснительная записка…………………………………………………………………......4</w:t>
      </w:r>
    </w:p>
    <w:p w:rsidR="00B57806" w:rsidRPr="00B57806" w:rsidRDefault="00B57806" w:rsidP="00B57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Общие положения…………………………………………………………………......5</w:t>
      </w:r>
    </w:p>
    <w:p w:rsidR="00B57806" w:rsidRPr="00B57806" w:rsidRDefault="00B57806" w:rsidP="00B57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Подготовка дипломной работы………………………………………………………8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Порядок выбора темы дипломной работы и ее утверждения……………….....8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Обязанности научного руководителя………………………………………...….8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Организация и планирование выпускной дипломной работы…………….....10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Порядок работы с источниками и литературой…………………………….....11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Порядок сбора и обработки первичной информации………………………...11</w:t>
      </w:r>
    </w:p>
    <w:p w:rsidR="00B57806" w:rsidRPr="00B57806" w:rsidRDefault="00B57806" w:rsidP="00B57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Структура и содержание дипломной работы……………………………………....12</w:t>
      </w:r>
    </w:p>
    <w:p w:rsidR="00B57806" w:rsidRPr="00B57806" w:rsidRDefault="00B57806" w:rsidP="00B57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Оформление дипломной работы…………………………………………………....18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Общие положения……………………………………………………………….18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Нумерация страниц……………………………………………………………...18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Порядок оформления таблиц, графических материалов, формул и расчетов.18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Научно-справочный аппарат……………………………………………………21</w:t>
      </w:r>
    </w:p>
    <w:p w:rsidR="00B57806" w:rsidRPr="00B57806" w:rsidRDefault="00B57806" w:rsidP="00B57806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Оформление работы в электронном виде……………………………………...30</w:t>
      </w:r>
    </w:p>
    <w:p w:rsidR="00B57806" w:rsidRPr="00B57806" w:rsidRDefault="00B57806" w:rsidP="00B5780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Внешнее рецензирование дипломной работы……………………………………...30</w:t>
      </w:r>
    </w:p>
    <w:p w:rsidR="00B57806" w:rsidRPr="00B57806" w:rsidRDefault="00B57806" w:rsidP="00B57806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6.Порядок защиты дипломной работы……………………………………………….....31</w:t>
      </w:r>
    </w:p>
    <w:p w:rsidR="00B57806" w:rsidRPr="00B57806" w:rsidRDefault="00B57806" w:rsidP="00B57806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Приложения………………………………………………………………………………33</w:t>
      </w:r>
    </w:p>
    <w:p w:rsidR="00B57806" w:rsidRPr="00B57806" w:rsidRDefault="00B57806" w:rsidP="00B57806">
      <w:pPr>
        <w:spacing w:after="0" w:line="240" w:lineRule="auto"/>
        <w:ind w:left="1200" w:firstLine="76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1.Образец заявления на прикрепление к кафедре для написания дипломной</w:t>
      </w:r>
    </w:p>
    <w:p w:rsidR="00B57806" w:rsidRPr="00B57806" w:rsidRDefault="00B57806" w:rsidP="00B57806">
      <w:pPr>
        <w:spacing w:after="0" w:line="240" w:lineRule="auto"/>
        <w:ind w:left="1276" w:firstLine="142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работы………………………………………………………………………………33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2. Образец бланка дипломного задания...………………………………………….34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3. Образец заполненного бланка дипломного задания…………………...……….35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4. Образец заполнения календарного графика подготовки дипломной работы...36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5. Образцы оформления титульного листа ………………………………...……...37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6. Образцы оформления содержания работы……..……………………………….41</w:t>
      </w:r>
    </w:p>
    <w:p w:rsidR="00B57806" w:rsidRPr="00B57806" w:rsidRDefault="00B57806" w:rsidP="00B57806">
      <w:pPr>
        <w:spacing w:after="0" w:line="240" w:lineRule="auto"/>
        <w:ind w:left="556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7. Пример оформления списка источников и литературы……...………………...49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ПОЯСНИТЕЛЬНАЯ ЗАПИСКА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Государственная итоговая аттестация выпускников экономического факультета Института экономики, управления и права РГГУ завершает обучение по программам высшего профессионального образования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080101.65 – «Экономическая теория», 080102.65 – «Мировая экономика», 080105.65 – «Финансы и кредит», 080502.65 – «Экономика и управление на предприятии (городское хозяйство)», 080503.65 – «Антикризисное управление» и бакалавриат по направлению 080100.62 – «Экономика».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 в рамках основных видов их будущей профессиональной деятельности.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методических рекомендаций – помочь студентам качественно выполнить квалификационную работу в соответствии с современными требованиями науки и производства и своевременно и профессионально подготовить ее к защите на ГАК.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определяют порядок выбора студентом-дипломником (бакалавром) темы работы и ее утверждения, общие требования, предъявляемые к дипломной работе (выпускной квалификационной работе бакалавра), освещают последовательность ее подготовки, требования к структуре, содержанию и оформлению - как самой работы, так и научно-справочного аппарата и приложений, определяют обязанности научного руководителя и рецензентов, порядок внутреннего и внешнего рецензирования  и защиты дипломной работы (выпускной квалификационной работы бакалавра).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рекомендации разработаны в соответствии с Положением об итоговой  государственной аттестации выпускников высших учебных заведений Российской Федерации.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их создания также учитывались положения: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Р 6.30-2003. Унифицированные системы документации. Система организационно-распорядительной документации. Требования к оформлению документов;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Р 7.03-2006. Система стандартов по информации, библиотечному и издательскому делу. Издания. Основные элементы. Термины и определения;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7.05-2008. Система стандартов по информации, библиотечному и издательскому делу. Библиографическая ссылка. Общие требования и правила оформления;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7.1-2003. Система стандартов по информации, библиотечному  и издательскому делу. Библиографическая запись. Библиографическое описание. Общие требования и правила составления;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7.11-2004 (ИСО 832: 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7.12-93. Система стандартов по информации, библиотечному  и издательскому делу. Сокращение  слов на русском языке. Общие требования и правила;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7.60-2003. Система стандартов по информации, библиотечному и издательскому делу. Издания. Основные виды. Термины и определения;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7.80-2000. Система стандартов по информации, библиотечному и издательскому делу. Библиографическая запись. Заголовок. Общие требования и правила составления;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составления;</w:t>
      </w:r>
    </w:p>
    <w:p w:rsidR="00B57806" w:rsidRPr="00B57806" w:rsidRDefault="00B57806" w:rsidP="00B57806">
      <w:pPr>
        <w:numPr>
          <w:ilvl w:val="0"/>
          <w:numId w:val="24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ГОСТ 7.83-2001. 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Методическими рекомендациями закреплена система контроля графика выполнения работы и консультаций студентов на всех этапах их работы над избранной темой со стороны научных руководителей дипломных работ и кафедр экономического факультета РГГУ.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57806" w:rsidRPr="00B57806" w:rsidRDefault="00B57806" w:rsidP="00B57806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1. ОБЩИЕ ПОЛОЖЕНИЯ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Дипломная работа (выпускная квалификационная работа бакалавра) является государственной аттестационной работой и формой итогового контроля за обучением студентов (бакалавров) экономического факультета ИЭУП РГГУ по выбранной ими специальности (направлению).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Цель дипломной работы – систематизация теоретических знаний и практических навыков, полученных студентами при изучении общеэкономических, финансовых и специальных дисциплин, закрепление навыков владения методиками исследования, экспериментирования, моделирования и проектирования, а также определение степени подготовленности выпускников к самостоятельной работе и выполнению обязанностей в качестве специалиста в соответствии с выбранной профессией.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Основные задачи дипломной работы:</w:t>
      </w:r>
    </w:p>
    <w:p w:rsidR="00B57806" w:rsidRPr="00B57806" w:rsidRDefault="00B57806" w:rsidP="00B578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теоретическое обоснование и раскрытие сущности экономических, финансовых, управленческих и правовых категорий, явлений и проблем по избранной теме дипломной работы;</w:t>
      </w:r>
    </w:p>
    <w:p w:rsidR="00B57806" w:rsidRPr="00B57806" w:rsidRDefault="00B57806" w:rsidP="00B578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анализ собранного материала и его обработка в соответствии с методами и методиками экономического, финансового и управленческого анализа;</w:t>
      </w:r>
    </w:p>
    <w:p w:rsidR="00B57806" w:rsidRPr="00B57806" w:rsidRDefault="00B57806" w:rsidP="00B578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поиск и обоснование путей (способов, методов) повышения эффективности работы объекта исследования по конкретному направлению выбранной темы работы;</w:t>
      </w:r>
    </w:p>
    <w:p w:rsidR="00B57806" w:rsidRPr="00B57806" w:rsidRDefault="00B57806" w:rsidP="00B5780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разработка научно обоснованных выводов, предложений и рекомендаций по выявлению и мобилизации резервов повышения эффективности экономики и отдельных составляющих ее субъектов.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Дипломная работа должна отражать знание студентом экономической литературы,  источников, правовой основы экономической деятельности, фундаментальных исследований по теме, публикаций ведущих специалистов  в области темы исследования. Дипломник должен показать умение проводить аналитическую оценку концепций различных авторов, применять различные методы экономического, финансового, управленческого, математического анализа фактического материала по теме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Важным требованием к дипломной работе является обоснованность изложенных в ней выводов и предложений, вытекающих из глубокого и полного анализа экономических процессов.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Дипломная работа представляет собой самостоятельное научное исследование, основанное на глубоком изучении источников и экономической литературы,  на базе  анализа фактического материала. Она должна опираться на  информацию, собранную в ходе преддипломной практики.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 дипломной работе используются такие методы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экономического анализа, как соотношение количественных и качественных оценок, логического анализа и исторических аналогов, а также на методах математического моделирования экономических ситуаций и др.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Дипломные работы, выполняемые на кафедрах экономического факультета могут быть осуществлены по следующим направлениям:</w:t>
      </w:r>
    </w:p>
    <w:p w:rsidR="00B57806" w:rsidRPr="00B57806" w:rsidRDefault="00B57806" w:rsidP="00B57806">
      <w:pPr>
        <w:numPr>
          <w:ilvl w:val="0"/>
          <w:numId w:val="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Теоретико-исследовательская работа. Она представляет собой теоретическое исследование по выбранной теме, выполняется по малоизученной или дискуссионной проблеме экономики (или по отдельному ее аспекту) и должна обладать научной новизной. При раскрытии темы необходимо применять принцип историзма, методы системного анализа, частные методы изучения (систематизация, анализ, сопоставление, обобщение). </w:t>
      </w:r>
    </w:p>
    <w:p w:rsidR="00B57806" w:rsidRPr="00B57806" w:rsidRDefault="00B57806" w:rsidP="00B57806">
      <w:pPr>
        <w:numPr>
          <w:ilvl w:val="0"/>
          <w:numId w:val="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Аналитико-расчетная работа. Она представляет собой научно обоснованную  аналитическую разработку проблемы и должна быть практически значимой для определенной сферы экономики. Одним из этапов ее выполнения является сбор информации (статистической или фактической по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конкретной проблеме, сфере экономики или отрасли) и ее обработка методами систематизации, сравнения, статистических группировок, графического сопоставления и др. На основе выводов, полученных в результате анализа, должны быть разработаны рекомендации для объекта исследования по совершенствованию протекающих на нем процессов.</w:t>
      </w:r>
    </w:p>
    <w:p w:rsidR="00B57806" w:rsidRPr="00B57806" w:rsidRDefault="00B57806" w:rsidP="00B57806">
      <w:pPr>
        <w:numPr>
          <w:ilvl w:val="0"/>
          <w:numId w:val="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 работа. Она представляет собой разработку проблемы (проекта) для конкретного объекта исследования (как правило, предприятие, организация, отрасль) по определенному направлению его развития в сфере производства, финансов, управления, маркетинга, планирования  и т.д. Результатом выполнения дипломной работы, как правило, является разработанный бизнес-план, инвестиционный проект, текущий план действий и другие мероприятия и рекомендации, направленные на повышение эффективности деятельности объекта.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Для аналитических и прикладных дипломных работ разработанные рекомендации необходимо довести до определения  потенциального экономического или социального эффекта, а на примере конкретной организации – до расчета реального экономического эффекта.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К достоинствам дипломной работы относятся достоверность и новизна собранного исследовательского материала, строгость и изящество научного анализа, обоснованность выводов и рекомендаций, сформулированных автором в результате проведенного исследования и расчетов, ясное и точное изложение рассуждений, оригинальные иллюстративные материалы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работы, выполняемой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080101.65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 «Экономическая теория» заключается в большей направленности исследования на макро- и микроэкономические проблемы развития российской экономики в целом или отдельных отраслей национального хозяйства, на глубокий анализ тенденций развития, концептуальные и структурные изменения.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работы, выполняемой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080102.65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«Мировая экономика» (специализация «Внешнеэкономическая деятельность») заключается в направленности исследования на  изучение теоретических и практических аспектов функционирования внешнеэкономического комплекса страны, основных видов и способов осуществления внешнеэкономических операций, технологий их осуществления, а также особенности современных тенденций и проблем функционирования мировых товарных и финансовых рынков.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работы, выполняемой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080102.65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«Мировая экономика» (специализация «Международное экономическое сотрудничество») заключается в направленности исследования на теорию и практику международного экономического сотрудничества в условиях интернационализации хозяйственных связей, региональной экономической интеграции и глобализации мировой экономики. В частности, на изучение конкретных форм международного экономического сотрудничества, в том числе совместного предпринимательства; анализа конкретных проектов  и соглашений двух- и многостороннего регионального и глобального характера; исследование опыта зарубежных стран на примере ведущих интеграционных объединений мира; изучение практической деятельности международных экономических организаций (ООН, МВФ, ВБ, ВТО, ЮНЕСКО и т. д.). При выполнении дипломной работы по данной специализации особое внимание следует уделить практическому участию России в международном экономическом сотрудничестве и оценке перспектив расширения международного экономического сотрудничества Российской Федерации в рамках международных экономических организаций.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работы, выполняемой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080102.65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«Мировая экономика» (специализация «Международный бизнес») заключается в направленности темы на исследование теоретических и практических аспектов развития международного бизнеса, его видов, способов реализации, стратегических приоритетов и внешнеэкономических перспектив.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Специфика дипломных работ, выполняемых по специальности 080105.65 «Финансы и кредит» (специализация «Финансовый менеджмент»), заключается в направленности исследования на теоретические и практические аспекты формирования и использования финансовых ресурсов организации, отрасли, экономики в целом, на выявление особенностей, тенденций и проблем организации финансов в отдельных сферах и звеньях финансовой системы, а также на применение методов и методик финансового анализа. </w:t>
      </w: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Специфика дипломных работ, выполняемых по специальности 080105.65 «Финансы и кредит» (специализация «Банки и банковское дело»), заключается в исследовании теоретических и практических аспектов банковской деятельности, отдельных банковских операций, выявлении тенденций и проблем, присущих банковской системе современной России, и определения возможных путей их решения.</w:t>
      </w: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Специфика дипломных работ, выполняемых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080503.65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«Антикризисное управление», заключается в направленности на исследование на теоретические и практические аспекты выявления и способов преодоления кризисных ситуаций в организациях. При раскрытии темы необходимо применять системный подход в анализе бизнес-процессов в сфере управления, экономики и финансов конкретной организации и используемых методик, а результатами выполнения дипломной работы должна быть разработка рекомендаций по обеспечению их устойчивости.</w:t>
      </w:r>
    </w:p>
    <w:p w:rsidR="00B57806" w:rsidRPr="00B57806" w:rsidRDefault="00B57806" w:rsidP="00B578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работы, выполняемой по специальности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080502.65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«Экономика и управление предприятием (городское хозяйство)» заключается в четкой ориентации темы исследования на прикладные аспекты функционирования предприятий (организаций) и отраслей городского хозяйства, эффективность их деятельности, совершенствование направлений их развития. В содержании работы обязательно должна быть отмечена роль предприятия городского хозяйства в экономике города и значение его эффективной деятельности для  развития экономики городского хозяйства.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Специфика дипломной (бакалаврской) работы, выполняемой по направлению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080100.62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«Экономика» выполняется с целью систематизации, закрепления и расширения теоретических знаний и практических навыков  по направлению и заключается в разработке актуальной экономической проблемы в области науки, экономической теории и производства. Она обязательно должна включать теоретическую часть, в которой студент должен продемонстрировать знания основ экономической теории и практическую часть, в которой эти знания применяются к решению конкретной экономической проблемы на конкретном объекте.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Подготовка и написание дипломной работы состоит из нескольких этапов: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Выбор темы и ее утверждение.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Обоснование структуры работы.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Составление библиографии, ознакомление с законодательными актами, нормативными документами, другими источниками и литературой,  относящимися к теме дипломной работы.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Сбор материала в научно-исследовательских  организациях, на предприятиях различных форм собственности. 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Обработка и анализ полученной информации с применением современных математико-статистических методов.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Формулирование выводов, которые должны быть дополнены практическими рекомендациями, а в случае теоретического исследования – научно-обоснованной разработкой или альтернативной интерпретацией тех или иных концепций или позиций по теме исследования.</w:t>
      </w:r>
    </w:p>
    <w:p w:rsidR="00B57806" w:rsidRPr="00B57806" w:rsidRDefault="00B57806" w:rsidP="00B57806">
      <w:pPr>
        <w:numPr>
          <w:ilvl w:val="0"/>
          <w:numId w:val="10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Оформление дипломной работы в соответствии с установленными требованиями.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Студент-дипломник несет полную ответственность за научную самостоятельность и достоверность результатов проведенного исследования.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Студент, не выполнивший дипломную работу в срок, отчисляется из университета с предоставлением ему права защиты в течение трех лет по окончании курса обучения.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2. ПОДГОТОВКА ДИПЛОМНОЙ РАБОТЫ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2.1. Порядок выбора темы дипломной работы и ее утверждения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Примерная тематика дипломных работ рассматривается и утверждается на заседании кафедры, а затем предлагается студентам. Она может включать различные направления исследований – от анализа теоретических проблем до выполнения конкретных работ прикладного характера. 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Студенты выбирают тему дипломной работы самостоятельно из предлагаемого кафедрой примерного списка, руководствуясь интересом к проблеме, практическим опытом, возможностью получения фактических  данных, наличием специальной экономической литературы.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Студенты могут предложить свою тему дипломной работы, учитывая, что основным требованием является ее научная и практическая актуальность, а также  соответствие специализации и направлениям научно-исследовательской работы кафедры.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Выбрав тему дипломной работы, студент подает заявление на имя заведующего кафедрой (Приложение 1). После рассмотрения заявления на заседании кафедры тема дипломной работы утверждается.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Кафедра назначает научного руководителя из числа профессоров, доцентов, старших преподавателей. В порядке исключения руководителями могут быть назначены высококвалифицированные специалисты учреждений и предприятий, старшие научные сотрудники учебно-научных подразделений университета.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Кафедра может назначить консультанта дипломной работы из числа опытных преподавателей или практических работников, которые являются  специалистами в той или иной сфере исследований. В качестве консультантов может выступать преподаватели кафедр иностранного языка, если дипломная работа выполняется на иностранном языке.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Списки фамилий дипломников, тем дипломных работ, фамилии научных руководителей, консультантов и рецензентов по каждой работе заблаговременно представляются в деканат за подписью заведующего кафедрой. В списках указывается фамилия, имя, отчество студента, тема дипломной работы, фамилия и инициалы, ученое звание, ученая степень (должность) научного руководителя, фамилия и инициалы консультантов и рецензентов, их ученое звание, ученая степень, должность и место работы.</w:t>
      </w:r>
    </w:p>
    <w:p w:rsidR="00B57806" w:rsidRPr="00B57806" w:rsidRDefault="00B57806" w:rsidP="00B57806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списком деканат готовит проект приказа ректора университета о допуске к защите дипломных работ. После издания приказа выбор студентами тем по другой кафедре, изменения в названии дипломной работы, фамилий научных руководителей, консультантов и рецензентов допускаются в исключительных случаях после дополнительного приказа ректора по представлению декана факультета. 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Обязанности научного руководителя</w:t>
      </w:r>
    </w:p>
    <w:p w:rsidR="00B57806" w:rsidRPr="00B57806" w:rsidRDefault="00B57806" w:rsidP="00B578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целях оказания дипломнику теоретической и практической помощи в период подготовки и написания дипломной работы кафедра из числа профессорско-преподавательского состава назначает ему научного руководителя, который утверждается приказом ректора университета.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руководитель: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знакомит студента с требованиями, предъявляемыми к дипломным работам;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совместно со студентом разрабатывает задание на выполнение дипломной работы (Приложение 2);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оказывает помощь в окончательном формулировании темы, составлении плана дипломной работы и календарного графика ее выполнения; 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осуществляет оперативное руководство дипломной работой;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проводит регулярные консультации и собеседования со студентом в ходе подготовки и написания работы;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контролирует выполнение графика дипломной работы;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оказывает организационную и методическую помощь студенту-дипломнику;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подписывает работу и допускает дипломника к предзащите;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подписывая работу, дает гарантию ее соответствия предъявляемым в университете требованиям по качеству содержания и оформления;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составляет письменный отзыв;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консультирует студента по подготовке вступительного слова на защите на заседании ГАК.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 этапе подготовки дипломной работы научный руководитель советует, как приступить к рассмотрению темы, корректирует план работы и оказывает помощь в подборе литературы, источников получения информации, а также определении периода, за который целесообразно собрать информацию.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ходе выполнения работы научный руководитель дает рекомендации по сбору фактического материала, разработке или подбору форм для сбора информации, методике ее обобщения, систематизации, обработки и использования  в дипломной работе. На этом этапе руководитель выступает как оппонент, указывая дипломнику на недостатки аргументации, композиции, стиля и предлагает способы их устранения.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Рекомендации и замечания научного руководителя дипломник должен воспринимать критически. Он может учитывать их или отклонить по своему усмотрению, т.к. теоретически и методологически правильная разработка и освещение темы, а также качество содержания и оформления дипломной работы целиком и полностью лежат на ответственности дипломника, а не научного руководителя.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После получения окончательного варианта дипломной работы научный руководитель является экспертом и составляет письменный отзыв, в котором всесторонне характеризует  дипломную работу, указывая: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актуальность темы;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соответствие содержания дипломной работы целевой установке и специализации кафедры;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научный уровень, полноту и качество разработки темы; 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степень самостоятельности, личного творчества, инициативы студента;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полноту использования  материалов, источников и литературы 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умение работать с литературой, производить расчеты, анализировать, обобщать, делать научные и практические выводы;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систематичность и грамотность изложения материала;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обоснованность использованных методов исследования и методик экономического анализа;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правильность оформления работы;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ценность выводов;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целесообразность и экономическую обоснованность практических предложений;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возможность  дальнейшего использования материалов дипломной работы в экономической практике;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рекомендации по внедрению или опубликованию  отдельных положений и разделов дипломной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В отзыве научный руководитель отмечает положительные стороны работы и обращает внимание на имеющиеся  недостатки, не устраненные дипломником. В заключение отзыва определяется профессиональный уровень подготовки студента-дипломника и излагается мнение о допуске дипломной работы к защите.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Отзыв научного руководителя не должен содержать балльной оценки.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Научный руководитель обязан в течение всего времени выполнения дипломной работы оказывать студенту-дипломнику консультационную помощь (в соответствии с графиком выполнения работы и пожеланиями студента), внимательно прочитать текст работы с целью недопущения орфографических и стилистических ошибок, нарушения логики изложения материала, проверки правильности ссылок и оформления представленных материалов и др. Подписывая дипломную работу на титульном листе, научный руководитель дает гарантию, что работа написана и оформлена в соответствии с требованиями РГГУ. Если представленная студентом работа, по мнению руководителя, не соответствует необходимым требованиям, то он вправе не ставить свою подпись на титульном листе и не допускать работу к защите.</w:t>
      </w:r>
    </w:p>
    <w:p w:rsidR="00B57806" w:rsidRPr="00B57806" w:rsidRDefault="00B57806" w:rsidP="00B57806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57806" w:rsidRPr="00B57806" w:rsidRDefault="00B57806" w:rsidP="00B57806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Организация и планирование выполнения дипломной работы</w:t>
      </w:r>
    </w:p>
    <w:p w:rsidR="00B57806" w:rsidRPr="00B57806" w:rsidRDefault="00B57806" w:rsidP="00B578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Студент-дипломник вместе с научным руководителем формирует целевое направление работы, определяет, какие вопросы должны быть проработаны, на что следует обратить особое внимание.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После утверждения темы и на основе индивидуального задания дипломник при помощи научного руководителя  разрабатывает подробный план содержания работы и график, в котором отражаются основные этапы подготовки и написания дипломной работы.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План дипломной работы отражает специфику темы. В ходе его формирования получают свое конкретное выражение общая направленность темы, перечень рассматриваемых вопросов, наименование глав, уточняется список литературы, определяются объекты исследования и источники получения исходной практической информации. В процессе составления плана  предопределяется  теоретический уровень и практическое значение работы в целом.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План составляется по форме, согласованной с научным руководителем, и согласовывается с руководителем по содержанию. План дипломной работы в дальнейшем может уточняться в зависимости от хода исследования проблемы, наличия литературного и фактического материала.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графике выполнения дипломной работы отражаются основные этапы подготовки и написания дипломной работы (Приложение 3).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График подготовки дипломной работы должен быть составлен студентом совместно с руководителем дипломной работы в двух экземплярах в течение одной недели непосредственно после получения задания на дипломную работу. Один экземпляр графика остается у студента, второй передается научному руководителю. В графике указывается срок представления дипломной работы  на кафедру. 1-ого и 15-ого числа каждого месяца дипломник должен предъявлять материалы по дипломной работе руководителю для определения степени готовности  раздела и работы в целом.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Дипломная работа должна быть завершена и представлена научному руководителю не позднее, чем за 3 недели до проведения предзащиты, а на кафедру –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на электронных и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бумажных</w:t>
      </w:r>
      <w:r w:rsidRPr="00B57806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носителях (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в напечатанном и переплетенном виде) не позднее, чем за 10 дней до срока ГАК для проведения предзащиты на кафедре. Дипломная работа должна быть подписана научным руководителем и иметь его отзыв и внешнюю рецензию.</w:t>
      </w:r>
    </w:p>
    <w:p w:rsidR="00B57806" w:rsidRPr="00B57806" w:rsidRDefault="00B57806" w:rsidP="00B57806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 Порядок работы с источниками и литературой</w:t>
      </w:r>
    </w:p>
    <w:p w:rsidR="00B57806" w:rsidRPr="00B57806" w:rsidRDefault="00B57806" w:rsidP="00B578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Работа с источниками и литературой должна начинаться еще в процессе выбора темы. Она приобретает важнейшее значение после согласования плана дипломной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Студент, как правило, подбирает требуемую литературу самостоятельно. Роль научного руководителя заключается, в основном, в рекомендациях и советах по отбору источников и видов публикаций.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 работе с источниками в первую очередь изучаются законы Российской Федерации, постановления Правительства РФ, другие нормативные акты, основополагающие источники.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Затем изучается научная и специальная литература по проблеме исследования, изданная в России и за рубежом. При наличии нескольких изданий по определенной проблеме целесообразно избрать более позднее издание (за последние 3–4 года до написания дипломной работы), отражающее окончательно сложившуюся точку зрения.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Широта и полнота изучения источников и литературы, умение выделить необходимое, главное, сопоставление и анализ различных фактических и статистических данных, сравнение данных, характеризующих развитие российской и зарубежной экономики – важнейший показатель качества исследований студента и навыков работы с литературой.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Порядок сбора и обработки первичной информации</w:t>
      </w:r>
    </w:p>
    <w:p w:rsidR="00B57806" w:rsidRPr="00B57806" w:rsidRDefault="00B57806" w:rsidP="00B5780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Сбор первичной информации (фактического материала) осуществляется, как правило, в процессе преддипломной практики и является ответственным этапом подготовки дипломной работы. Ее качество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объективность выводов во многом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будут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зависеть от того, насколько правильно и полно подобран и проанализирован фактический материал по теме исследования и деятельности объекта.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Только изучение многих (порой противоречивых) фактов, их сопоставление и анализ позволяют выявить закономерности, основные тенденции развития исследуемого явления или объекта, их логические взаимосвязи, а также  экономическое и правовое значение динамики развития. Приводимые факты и цифровой материал должны быть достоверны.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В работе студенту необходимо выявить и изложить основные тенденции изучаемых процессов и явлений, подкрепить их наиболее типичными примерами и практическими расчетами, а также обосновать применяемые методы исследования и выбрать наиболее эффективные методики экономического, финансового, управленческого, статистического анализа.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Систематизация, анализ и обработка  первичной информации предполагают широкое использование в дипломной работе таблиц, диаграмм, графиков, схем, которые не только способствуют наглядности приводимого на страницах работы материала, но и убедительно раскрывают суть исследуемых явлений и процессов.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Сбор и обработка первичной информации (фактического материала) является самым трудоемким этапом в подготовке дипломных работ, поэтому этот этап должен быть под особым вниманием студента и научного руководителя.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В целях ускорения обработки и систематизации  первичной информации рекомендуется широко использовать экономико-математические методы и современную вычислительную технику</w:t>
      </w:r>
      <w:r w:rsidRPr="00B57806">
        <w:rPr>
          <w:rFonts w:ascii="Times New Roman" w:eastAsia="Times New Roman" w:hAnsi="Times New Roman" w:cs="Times New Roman"/>
          <w:sz w:val="32"/>
          <w:szCs w:val="20"/>
        </w:rPr>
        <w:t>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СТРУКТУРА И СОДЕРЖАНИЕ ДИПЛОМНОЙ РАБОТЫ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Дипломная работа должна иметь: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титульный лист, оформленный в соответствии с установленными требованиями (Приложение 4);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разделы (главы) и подразделы;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выводы после каждой главы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заключение;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список источников и литературы;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приложения.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ОБЪЕМ ДИПЛОМНОЙ РАБОТЫ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Общий объем дипломной работы должен составлять не менее 70–80 страниц машинописного текста, напечатанного через полтора интервала шрифтом №14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Times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New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Roman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или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Arial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№ 12 (включая титульный лист, лист содержания, список источников и литературы).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 в общий объем работы не входят.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СОДЕРЖАНИЕ включает введение, наименования разделов (глав), подразделов,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выводы после каждой главы, заключение, список источников и литературы, приложения с ука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занием номера их начальной страницы (Приложение 5).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Во ВВЕДЕНИИ: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обосновывается актуальность избранной темы;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формулируются цель и задачи дипломной работы;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определяется степень научной новизны и разработанности проблемы исследования на данный момент времени;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формулируется объект и предмет исследования;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определяются хронологические границы исследуемой проблемы;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дается характеристика информационной базы;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аргументируется принятая в работе методика исследования, анализа (проектирования) и обработки материала;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дается обзор источников и соответствующей отечественной и зарубежной литературы с анализом авторских концепций по исследуемой проблеме. (В дипломной работе теоретического характера обзор источников и литературы может быть выделен в специальный раздел);</w:t>
      </w:r>
    </w:p>
    <w:p w:rsidR="00B57806" w:rsidRPr="00B57806" w:rsidRDefault="00B57806" w:rsidP="00B57806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дается краткая характеристика структуры дипломной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 – это визитная карточка, реклама дипломной работы. Объем введения должен составлять примерно 8–10 % от общего объема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Цель исследования ориентирует на конечный результат выполнения дипломной работы.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Задачи формулируют вопросы, на которые должен быть получен ответ для реализации цели исследования. Задачи – средства достижения цели.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Определение цели исследования позволяет упорядочить процесс научного поиска в виде последовательности решения основных и дополнительных задач.  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 исследования – это та часть научного знания, с которой связано исследование. К объекту относят процесс или явление, порождающее проблемную ситуацию, а также совокупность экономических отношений, механизмов и институтов.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исследования – это тот аспект проблемы, который исследуется в дипломной работе, и находится в границах объекта. Предмет исследования определяет тему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предмет исследования как научные категории соотносятся как общее и частное.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Например, для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теоретико-исследовательских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дипломных работ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1.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Рейтинговые оценки инновационного развития стран и регионов мира и возможности их использования в России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исследование системы объективных оценок степени развития национальных и региональных инновационных систем.</w:t>
      </w:r>
    </w:p>
    <w:p w:rsidR="00B57806" w:rsidRPr="00B57806" w:rsidRDefault="00B57806" w:rsidP="00B57806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раскрыть сущность национальных и региональных инновационных систем; 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проанализировать экономические причины пересмотра показателей в мировых индексах и внедрения региональных методик оценки инноваций;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сравнить факторы, используемые для измерения инновационности и конкурентоспособности страны и ее регионов;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зарубежные методики оценки инновационной деятельности регионов;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определить характер взаимосвязи между существующими рейтингами и индикаторами;</w:t>
      </w:r>
    </w:p>
    <w:p w:rsidR="00B57806" w:rsidRPr="00B57806" w:rsidRDefault="00B57806" w:rsidP="00B57806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выявить справедливую позицию субъектов экономики по совокупности исследуемых характеристик, влияющих на инновационную активность.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Объект исследования: система рейтинговых оценок инновационной активности субъектов мировой экономики.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Предмет исследования: зарубежный опыт рейтинговых оценок инновационного развития стран и регионов мира и возможности его использования в практике России.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2.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Домохозяйства в финансовой системе современной России: состояние и проблемы развития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исследование форм влияния домохозяйств на экономику, финансовую систему и социум и характеристике их роли в современной России.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раскрыть функции домохозяйств как экономической единицы и субъекта финансов и особенности финансовых отношений;</w:t>
      </w:r>
    </w:p>
    <w:p w:rsidR="00B57806" w:rsidRPr="00B57806" w:rsidRDefault="00B57806" w:rsidP="00B578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охарактеризовать и структурировать роль финансов домохозяйств в экономике,  финансовой системе Российской Федерации и в социуме;</w:t>
      </w:r>
    </w:p>
    <w:p w:rsidR="00B57806" w:rsidRPr="00B57806" w:rsidRDefault="00B57806" w:rsidP="00B578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проанализировать структуру бюджета домохозяйств как индикатора уровня жизни населения и возможность выполнения домохозяйствами активной конструктивной роли в экономике и в финансовой системе России;</w:t>
      </w:r>
    </w:p>
    <w:p w:rsidR="00B57806" w:rsidRPr="00B57806" w:rsidRDefault="00B57806" w:rsidP="00B578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факторы, влияющие на структуру бюджета домохозяйств;</w:t>
      </w:r>
    </w:p>
    <w:p w:rsidR="00B57806" w:rsidRPr="00B57806" w:rsidRDefault="00B57806" w:rsidP="00B57806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исследовать проблемы и перспективы развития финансов российских домохозяйств в современных условиях;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исследования: финансы домохозяйства как институт современной экономики.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Предмет исследования: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домохозяйств в финансовой системе современной России.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Эффективность взаимодействия малого и крупного бизнеса в современной экономике России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Цель исследования: исследовать механизм взаимодействия предприятий малого и крупного бизнеса в экономике современной России и разработать пути повышение его эффективности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становление и развитие различных форм бизнеса в России;</w:t>
      </w:r>
    </w:p>
    <w:p w:rsidR="00B57806" w:rsidRPr="00B57806" w:rsidRDefault="00B57806" w:rsidP="00B5780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обосновать формы партнерских отношений и их особенности в современной экономике;</w:t>
      </w:r>
    </w:p>
    <w:p w:rsidR="00B57806" w:rsidRPr="00B57806" w:rsidRDefault="00B57806" w:rsidP="00B5780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выявить проблемы интеграции предприятий крупного и малого бизнеса в национальной экономике; </w:t>
      </w:r>
    </w:p>
    <w:p w:rsidR="00B57806" w:rsidRPr="00B57806" w:rsidRDefault="00B57806" w:rsidP="00B57806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оценить эффективность взаимодействия предприятий различных размерных классов и разработать пути ее повышения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Объект исследования: экономический механизм взаимодействия предприятий различных размерных классов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Предмет исследования: взаимодействие предприятий крупного и малого бизнеса в экономике России и пути повышения его эффективности. </w:t>
      </w:r>
    </w:p>
    <w:p w:rsidR="00B57806" w:rsidRPr="00B57806" w:rsidRDefault="00B57806" w:rsidP="00B57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Например, для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аналитико-расчетных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дипломных работ:</w:t>
      </w:r>
    </w:p>
    <w:p w:rsidR="00B57806" w:rsidRPr="00B57806" w:rsidRDefault="00B57806" w:rsidP="00B57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1.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Зарубежный опыт организации фондов целевого капитала и возможность его использования в России</w:t>
      </w:r>
    </w:p>
    <w:p w:rsidR="00B57806" w:rsidRPr="00B57806" w:rsidRDefault="00B57806" w:rsidP="00B578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исследование особенностей функционирования эндаумент-фондов на Западе и разработка рекомендаций по совершенствованию деятельности фондов целевого капитала в России.</w:t>
      </w:r>
    </w:p>
    <w:p w:rsidR="00B57806" w:rsidRPr="00B57806" w:rsidRDefault="00B57806" w:rsidP="00B5780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>рассмотреть теоретические основы организации фондов целевого капитала.</w:t>
      </w:r>
    </w:p>
    <w:p w:rsidR="00B57806" w:rsidRPr="00B57806" w:rsidRDefault="00B57806" w:rsidP="00B5780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проанализировать особенности функционирования эндаумент-фондов в России и за рубежом.</w:t>
      </w:r>
    </w:p>
    <w:p w:rsidR="00B57806" w:rsidRPr="00B57806" w:rsidRDefault="00B57806" w:rsidP="00B5780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обосновать проблемы развития фондов целевого капитала в России и за рубежом.</w:t>
      </w:r>
    </w:p>
    <w:p w:rsidR="00B57806" w:rsidRPr="00B57806" w:rsidRDefault="00B57806" w:rsidP="00B57806">
      <w:pPr>
        <w:numPr>
          <w:ilvl w:val="0"/>
          <w:numId w:val="1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разработать рекомендации по совершенствованию деятельности фондов целевого капитала в России.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Объект исследования: экономический механизм функционирования фондов целевого капитала.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Предмет исследования: зарубежный опыт организации фондов целевого капитала и практика в России.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2.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инвестиционных проектов в организациях России и эффективность их использования (на примере ООО «Рекламное агентство ПБЛ»).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исследование особенностей финансирования инвестиционных проектов на предприятии и разработка предложений по повышению их эффективности.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раскрыть сущность инвестиций и основы инвестиционной деятельности на предприятии;</w:t>
      </w:r>
    </w:p>
    <w:p w:rsidR="00B57806" w:rsidRPr="00B57806" w:rsidRDefault="00B57806" w:rsidP="00B57806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охарактеризовать источники финансирования инвестиций;</w:t>
      </w:r>
    </w:p>
    <w:p w:rsidR="00B57806" w:rsidRPr="00B57806" w:rsidRDefault="00B57806" w:rsidP="00B57806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основные формы и методы финансирования инвестиционных проектов;</w:t>
      </w:r>
    </w:p>
    <w:p w:rsidR="00B57806" w:rsidRPr="00B57806" w:rsidRDefault="00B57806" w:rsidP="00B57806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проанализировать показатели финансовой деятельности ООО «Рекламное агентство ПБЛ»;</w:t>
      </w:r>
    </w:p>
    <w:p w:rsidR="00B57806" w:rsidRPr="00B57806" w:rsidRDefault="00B57806" w:rsidP="00B57806">
      <w:pPr>
        <w:numPr>
          <w:ilvl w:val="0"/>
          <w:numId w:val="1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провести сравнительную оценку эффективности использования лизинга и банковского кредитования как альтернативных источников финансирования инвестиционного проекта развития ООО «Рекламное агентство ПБЛ».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Объект исследования: экономические отношения, возникающие в процессе финансирования инвестиционных проектов.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 исследования: эффективность финансирования инвестиционных проектов в ООО «Рекламное агентство ПБЛ».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Например, для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прикладных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дипломных работ:</w:t>
      </w:r>
    </w:p>
    <w:p w:rsidR="00B57806" w:rsidRPr="00B57806" w:rsidRDefault="00B57806" w:rsidP="00B57806">
      <w:pPr>
        <w:tabs>
          <w:tab w:val="left" w:pos="36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1.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управления прибылью торгового предприятия (на примере ООО «ЮНИТ»)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Цель: исследовать систему управления прибылью предприятия и разработать мероприятия, направленные на ее совершенствование.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экономическую сущность прибыли как экономической категории; </w:t>
      </w:r>
    </w:p>
    <w:p w:rsidR="00B57806" w:rsidRPr="00B57806" w:rsidRDefault="00B57806" w:rsidP="00B57806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специфику формирования составных элементов прибыли в организациях торговли </w:t>
      </w:r>
    </w:p>
    <w:p w:rsidR="00B57806" w:rsidRPr="00B57806" w:rsidRDefault="00B57806" w:rsidP="00B57806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обосновать методы управления прибылью;</w:t>
      </w:r>
    </w:p>
    <w:p w:rsidR="00B57806" w:rsidRPr="00B57806" w:rsidRDefault="00B57806" w:rsidP="00B57806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текущее состояние управления прибылью в ООО «ЮНИТ» и его результаты;</w:t>
      </w:r>
    </w:p>
    <w:p w:rsidR="00B57806" w:rsidRPr="00B57806" w:rsidRDefault="00B57806" w:rsidP="00B57806">
      <w:pPr>
        <w:widowControl w:val="0"/>
        <w:numPr>
          <w:ilvl w:val="0"/>
          <w:numId w:val="17"/>
        </w:num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предложения по совершенствованию управления прибылью торгового предприятия.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Объект исследования: экономические отношения, возникающие по поводу управления прибылью предприятия.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Предмет исследования: система управления прибылью торгового предприятия ООО «ЮНИТ» и пути ее совершенствования.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2.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Бизнес-планирование как способ укрепления позиций организации на рынке (на примере ГУ «Кировская областная станция по борьбе с болезнями животных» г. Киров)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исследование теоретических аспектов бизнес-планирования и разработка бизнес-плана организации с целью укрепления ее позиций на рынке.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теоретические основы процесса бизнес-планирования;</w:t>
      </w:r>
    </w:p>
    <w:p w:rsidR="00B57806" w:rsidRPr="00B57806" w:rsidRDefault="00B57806" w:rsidP="00B5780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дать организационно-экономическую характеристику ГУ «Кировская областная станция по борьбе с болезнями животных» на рынке и роль предприятия в экономике города;</w:t>
      </w:r>
    </w:p>
    <w:p w:rsidR="00B57806" w:rsidRPr="00B57806" w:rsidRDefault="00B57806" w:rsidP="00B5780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исследовать внутреннюю и внешнюю среду предприятия;</w:t>
      </w:r>
    </w:p>
    <w:p w:rsidR="00B57806" w:rsidRPr="00B57806" w:rsidRDefault="00B57806" w:rsidP="00B57806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разработать бизнес-план предприятия и оценить его эффективность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Объект исследования: система бизнес-планирования в  организации.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Предмет исследования: влияние бизнес-планирования на результаты деятельности ГУ «Кировская ОСББЖ».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3. Тема дипломной работы: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Организация и нормирование труда на предприятиях строительства и реконструкции города (на примере ООО «МегаСтройПолис» г. Дмитров)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Цель: анализ системы организации и нормирования труда на предприятии и разработка путей ее совершенствования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B57806" w:rsidRPr="00B57806" w:rsidRDefault="00B57806" w:rsidP="00B57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рассмотреть теоретические основы организации и нормирования  труда;</w:t>
      </w:r>
    </w:p>
    <w:p w:rsidR="00B57806" w:rsidRPr="00B57806" w:rsidRDefault="00B57806" w:rsidP="00B57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дать организационно-экономическую характеристику ООО «МегаСтройПолис» и описать роль предприятия в экономике города;</w:t>
      </w:r>
    </w:p>
    <w:p w:rsidR="00B57806" w:rsidRPr="00B57806" w:rsidRDefault="00B57806" w:rsidP="00B57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проанализировать состояние нормирования труда на предприятии и его влияние на эффективность производственной деятельности;</w:t>
      </w:r>
    </w:p>
    <w:p w:rsidR="00B57806" w:rsidRPr="00B57806" w:rsidRDefault="00B57806" w:rsidP="00B5780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предложить мероприятия по совершенствованию организации и нормирования труда на предприятии.</w:t>
      </w:r>
    </w:p>
    <w:p w:rsidR="00B57806" w:rsidRPr="00B57806" w:rsidRDefault="00B57806" w:rsidP="00B57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Объект исследования: система организации и нормирования труда в современной экономике.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 исследования: деятельность ООО «МегаСтройПолис» в области организации и нормирования труда и пути ее совершенствования. </w:t>
      </w:r>
    </w:p>
    <w:p w:rsidR="00B57806" w:rsidRPr="00B57806" w:rsidRDefault="00B57806" w:rsidP="00B57806">
      <w:pPr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 дипломной работы (главы, подразделы, их количество) определяется ее темой и направлением исследования (теоретическая или прикладная), соответствует поставленным задачам.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дипломных работах исследовательского типа можно описать историю развития  вопроса, раскрыть понятие и сущность изучаемого явления, уточнить формулировки,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 исследования и альтернативные взгляды разных авторов. Желательно не просто пересказать существующие в экономической и юридической литературе точки зрения, а творчески осмыслить и проанализировать их. В работе следует обосновать собственную концепцию автора и аргументировать научную, экономическую и социальную ценность результатов исследования.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дипломных работах, прикладного типа и аналитико-расчетных следует представить характеристику объекта исследования, провести экономический, финансовый, статистический анализ собранного материала в рамках избранной темы, обосновать эффективность полученных результатов и дать рекомендации по их практическому применению на данном объекте или в отрасли.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Как правило, все содержание дипломной работы разбивается на два модуля: теоретическая часть, в которой подробно рассматривается теоретический аспект проблемы (теории, методы, методики, показатели, оценка эффективности и т. д.) и практическая часть, в которой дается анализ практики деятельности конкретного предприятия по данной проблеме исследования.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Количество разделов (глав) дипломной работы определяется дипломником совместно с научным руководителем с учетом особенностей темы (как правило, не более трех глав и три–четыре подраздела в каждой главе).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Изложение содержания работы должно быть строго логичным. Особое внимание следует обратить на переход от одной главы к другой.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Каждый раздел (глава) дипломной работы должен заканчиваться выводами.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Текст каждого раздела (главы) следует начинать с нового листа.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Объем содержательной части дипломной работы составляет примерно 70–80 % общего объема работы (примерно 30–40 % – теоретическая часть).  Текстовой материал содержательной части работы разбивается равномерно по главам. В каждой главе должно быть не более трех-четырех подразделов (параграфов). Объем каждого подраздела (параграфа) должен составлять 8 - 10 страниц.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 цитировании источников и литературы по тексту работы внизу страницы делается подстрочная ссылка (с указанием автора, названия, издательства, года издания и  номера страницы цитаты).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ЗАКЛЮЧЕНИЕ подводит итог решения тех задач, которые были поставлены в дипломной работе. В нем следует сформулировать выводы, привести данные об экономической эффективности от внедрения рекомендаций или о научной ценности решаемых проблем, указать перспективы дальнейшей разработки темы.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Объем заключения  составляет  примерно 5–10 % от общего объема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СПИСОК ИСПОЛЬЗОВАННЫХ ИСТОЧНИКОВ И ЛИТЕРАТУРЫ включает источники и литературу, которыми пользовался автор при изучении темы и написании дипломной работы.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Список имеет следующую структуру с обязательным заголовком для каждого раздела  (Приложение 6).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1. Источники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Делятся на два подраздела: опубликованные и неопубликованные.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1.1.Опубликованные источники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состав опубликованных источников могут быть включены законодательные и нормативные документы российского государства. Эти документы должны систематизироваться по значимости, а внутри каждой выделенной группы документов - по хронологии.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Нормативно-методические документы – стандарты, методические рекомендации, указания, правила, инструкции и т. д. располагаются в пределах каждой группы документов – по хронологии. Публикации документов располагаются по алфавиту их названий. Источники и литература на иностранных языках указываются на языке оригинала и приводятся в каждом разделе (подразделе) списка после кириллического алфавитного ряда. Электронные ресурсы (например, СD-ROMы, статьи из электронных журналов, электронные книги) помещаются в соответствующий раздел списка в едином алфавитном ряду. Названия сайтов с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адресами Интернет-ресурсов</w:t>
      </w:r>
      <w:r w:rsidRPr="00B57806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выделяются в отдельный список. Сведения для описания электронных изданий берутся с домашней страницы сайта или с титульного экрана.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1.2. Неопубликованные источники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состав неопубликованных источников включаются: устав предприятия, учредительные документы, бухгалтерская отчетность и прочее (по алфавиту названий). В подраздел могут быть включены отчеты о НИР (по годам издания), неопубликованные переводы (по алфавиту фамилий авторов или названий), а также архивные документы (по алфавиту названий архивов с указанием номеров и названий фондов, номеров описей и дел).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2. Литература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Монографии, статьи, рецензии, авторефераты, электронные ресурсы располагаются в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алфавитном порядке их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авторов и заглавий. В описании статей обязательно указываются название журнала или сборника, где они опубликованы, год, номер и страница, в других позициях литературы указывается также общее количество страниц в публикации.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3.Справочные и информационные издания –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энциклопедии (с указанием статей), словари, путеводители, справочники и т. д. – по алфавиту и со всеми необходимыми реквизитами.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 содержат текстовые документы, графики, диаграммы, схемы, карты, таблицы, а также расчеты, выполненные с применением вычислительной техники. Они служат для иллюстрации отдельных положений исследуемой проблемы или являются результатом предлагаемых рекомендаций автора.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 помещают после списка источников и литературы в порядке их упоминания в тексте.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 левом нижнем углу следует указать, на основании каких источников составлено приложение.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Текст дипломной работы должен быть вычитан автором и проверен научным руководителем. На последней странице работы студент-дипломник уведомляет об этом и ставит свою подпись.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4. ОФОРМЛЕНИЕ ДИПЛОМНОЙ РАБОТЫ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4.1. Общие положения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Дипломная работа должна быть подготовлена не менее чем в двух идентичных экземплярах. Каждый экземпляр переплетается в твердую обложку.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Студенты кафедры мировой экономики могут выполнять дипломную работу на иностранном языке.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Работа должна быть оформлена на одной стороне листа бумаги формата А4 по ГОСТ 9327-60.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 титульном листе, оформленном по прилагаемому образцу, ставится подпись заведующего кафедрой о допуске работы к защите и подпись научного руководителя, подтверждающего готовность дипломной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Оглавление (содержание), которое располагают после титульного листа, печатается шрифтом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Times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New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Roman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№ 14 или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Arial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№ 12, межстрочный интервал – полуторный, разделы отделяются пробелом в два интервала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Текст дипломной работы следует печатать шрифтом № 14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Times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New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Roman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или </w:t>
      </w:r>
      <w:r w:rsidRPr="00B57806">
        <w:rPr>
          <w:rFonts w:ascii="Times New Roman" w:eastAsia="Times New Roman" w:hAnsi="Times New Roman" w:cs="Times New Roman"/>
          <w:sz w:val="24"/>
          <w:szCs w:val="20"/>
          <w:lang w:val="en-US"/>
        </w:rPr>
        <w:t>Arial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№ 12, межстрочный интервал – полуторный, соблюдая следующие размеры полей по ГОСТ 7.32-91: левое – не менее </w:t>
      </w:r>
      <w:smartTag w:uri="urn:schemas-microsoft-com:office:smarttags" w:element="metricconverter">
        <w:smartTagPr>
          <w:attr w:name="ProductID" w:val="30 мм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</w:rPr>
          <w:t>30 мм</w:t>
        </w:r>
      </w:smartTag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, правое – не менее </w:t>
      </w:r>
      <w:smartTag w:uri="urn:schemas-microsoft-com:office:smarttags" w:element="metricconverter">
        <w:smartTagPr>
          <w:attr w:name="ProductID" w:val="10 мм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</w:rPr>
          <w:t>10 мм</w:t>
        </w:r>
      </w:smartTag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, верхнее – не менее </w:t>
      </w:r>
      <w:smartTag w:uri="urn:schemas-microsoft-com:office:smarttags" w:element="metricconverter">
        <w:smartTagPr>
          <w:attr w:name="ProductID" w:val="15 мм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</w:rPr>
          <w:t>15 мм</w:t>
        </w:r>
      </w:smartTag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, нижнее – не менее </w:t>
      </w:r>
      <w:smartTag w:uri="urn:schemas-microsoft-com:office:smarttags" w:element="metricconverter">
        <w:smartTagPr>
          <w:attr w:name="ProductID" w:val="20 мм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</w:rPr>
          <w:t>20 мм</w:t>
        </w:r>
      </w:smartTag>
      <w:r w:rsidRPr="00B5780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Разделы и подразделы должны иметь заголовки. Заголовки разделов оформляют симметрично тексту, заголовки подразделов – с абзаца. Расстояние между заголовками и текстом должно быть увеличено для выделения заголовка.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Заголовки разделов печатаются прописными буквами, заголовки подразделов – строчными буквами, заголовки не подчеркиваются, в конце их точки не ставятся.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Заголовки разделов и подразделов нумеруются арабскими цифрами. Номер подраздела состоит из номера раздела и подраздела, разделенных точкой.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Список использованных источников и литературы печатается через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полтора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интервала,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каждая позиция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 начинается с абзаца.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 последнем листе списка использованных источников и литературы ставится подпись дипломника (по ГОСТ Р. 6.30-2003), удостоверяющая, что текст работы выверен, цитаты проверены.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Каждое приложение следует начинать с нового листа, в правом верхнем углу которого пишется слово “Приложение” и номер, обозначенный арабской цифрой (без знака №), например: Приложение 1.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4.2. Нумерация страниц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Страницы дипломной работы нумеруются арабскими цифрами. Титульный лист и оглавление (содержание) включают в общую нумерацию работы, но номера страницы на них не ставят. Нумерация страниц производится последовательно, начиная с третьей страницы (введение), на которой, так же как и на последующих страницах, проставляют номер в правом верхнем углу без знаков препинания.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4.3. Порядок оформления таблиц, графического материала, формул расчетов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Форма таблицы применяется при изложении цифровой и словесной информации о нескольких объектах по ряду признаков для лучшей наглядности и сравнения показателей. Таблица имеет два уровня членения: вертикальный – графы; горизонтальный – строки. Графы и строки таблицы должны иметь заголовки, выраженные именем существительным в именительном падеже. Подзаголовки граф и строк должны быть грамматически согласованы с заголовками. В заголовках и подзаголовках граф и строк таблицы употребляются только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общепринятые сокращения и условные обозначения. Графы таблицы должны быть пронумерованы, если таблица располагается более чем на одной странице. Графу «№ п/п» в таблицу включать не следует.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Каждая таблица должна иметь заголовок. Заголовок и слово «Таблица» начинаются с прописной буквы. Заголовок не подчеркивается. Заголовок таблицы помещают на следующей строке от слова «Таблица» посередине страницы.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Таблицы помещаются в тексте работы сразу после ссылок на них. Они должны иметь сквозную нумерацию. Знак № при нумерации таблиц не ставится.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 оформления таблицы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1.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Доля государственного долга в ВВП в развитых странах G-20 в 2007–2015 гг.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78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323"/>
        <w:gridCol w:w="1297"/>
        <w:gridCol w:w="1569"/>
        <w:gridCol w:w="1814"/>
        <w:gridCol w:w="1723"/>
      </w:tblGrid>
      <w:tr w:rsidR="00B57806" w:rsidRPr="00B57806" w:rsidTr="00120CAC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(прогноз)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G-20 – развитые экономики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124,7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B57806" w:rsidRPr="00B57806" w:rsidTr="00120CA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6" w:rsidRPr="00B57806" w:rsidRDefault="00B57806" w:rsidP="00B5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</w:tr>
    </w:tbl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</w:t>
      </w:r>
      <w:r w:rsidRPr="00B578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: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IMF World Economic Outlook.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2010.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April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[Электронный ресурс]. – Электр. данн. – Режим доступа: http://www.imf.org/external/pubs/ft/weo/2010/01/index.htm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Если в тексте необходимо сослаться на таблицу, то следует указать номер таблицы и страницу, на которой она расположена. Разрывать таблицу и переносить ее часть на другую страницу можно только в том случае, если она целиком не умещается на одной странице. При переносе части таблицы на другую страницу над таблицей в правом верхнем углу страницы следует написать «Продолжение таблицы» и указать ее номер.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Если таблица заимствована или рассчитана по данным статистического ежегодника или другого литературного источника, надо обязательно делать ссылку на первоисточник.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Графические материалы (схемы, диаграммы, графики и др.) помещаются в работе в целях установления свойств и характеристик объекта или в  качестве иллюстраций для лучшего понимания текста.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 оформления графических объектов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1375" cy="2133600"/>
            <wp:effectExtent l="0" t="0" r="9525" b="0"/>
            <wp:docPr id="1" name="Рисунок 1" descr="http://dlib.eastview.com/issue_images/MEO/2010/08/008_31/1284628669711_08m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ib.eastview.com/issue_images/MEO/2010/08/008_31/1284628669711_08me18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Рис. 1.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рангов ИЧР и душевого ВВП в СССР (</w:t>
      </w:r>
      <w:smartTag w:uri="urn:schemas-microsoft-com:office:smarttags" w:element="metricconverter">
        <w:smartTagPr>
          <w:attr w:name="ProductID" w:val="1987 г"/>
        </w:smartTagPr>
        <w:r w:rsidRPr="00B57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1987 г</w:t>
        </w:r>
      </w:smartTag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бывших советских республиках (</w:t>
      </w:r>
      <w:smartTag w:uri="urn:schemas-microsoft-com:office:smarttags" w:element="metricconverter">
        <w:smartTagPr>
          <w:attr w:name="ProductID" w:val="2007 г"/>
        </w:smartTagPr>
        <w:r w:rsidRPr="00B57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2007 г</w:t>
        </w:r>
      </w:smartTag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Графический материал должен располагаться непосредственно после текста, в котором о нем упоминается впервые, или на следующей странице, а при необходимости – в приложении к дипломной работе.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Графический материал должен иметь тематическое наименование (название), которое помещается снизу. Под графическим материалом, при необходимости, помещают поясняющие данные (подрисуночный текст).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Графический материал основной части и приложений следует нумеровать арабскими цифрами сквозной нумерацией.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Формулы расчетов в тексте надо выделять, записывая их более крупным шрифтом и отдельной строкой, давая подробное пояснение каждому символу, когда он встречается впервые. Рекомендуется нумеровать формулы в пределах каждого раздела, особенно, если в тексте приходится на них ссылаться. Допускается также и сквозная нумерация по тексту всей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Пример оформления формул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Состав нормы времени (Н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) может быть представлен в следующем виде:</w:t>
      </w:r>
    </w:p>
    <w:p w:rsidR="00B57806" w:rsidRPr="00B57806" w:rsidRDefault="00B57806" w:rsidP="00B57806">
      <w:pPr>
        <w:widowControl w:val="0"/>
        <w:tabs>
          <w:tab w:val="left" w:pos="86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widowControl w:val="0"/>
        <w:tabs>
          <w:tab w:val="left" w:pos="86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вр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=Н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пз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+Н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o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+Н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+Н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+Н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отл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+Н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пт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(1.3)</w:t>
      </w:r>
    </w:p>
    <w:p w:rsidR="00B57806" w:rsidRPr="00B57806" w:rsidRDefault="00B57806" w:rsidP="00B578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пз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 – норма подготовительно-заключительного времени (мин); 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  <w:lang w:val="en-US"/>
        </w:rPr>
        <w:t>o</w:t>
      </w:r>
      <w:r w:rsidRPr="00B5780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– норма основного времени (мин); 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в </w:t>
      </w:r>
      <w:r w:rsidRPr="00B5780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– норма вспомогательного времени (мин); 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об</w:t>
      </w:r>
      <w:r w:rsidRPr="00B5780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 норма времени технологического и организационного обслуживания рабочего места (мин);</w:t>
      </w:r>
    </w:p>
    <w:p w:rsidR="00B57806" w:rsidRPr="00B57806" w:rsidRDefault="00B57806" w:rsidP="00B578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отл</w:t>
      </w:r>
      <w:r w:rsidRPr="00B5780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>– норма времени на отдых и личные надобности (мин);</w:t>
      </w:r>
    </w:p>
    <w:p w:rsidR="00B57806" w:rsidRPr="00B57806" w:rsidRDefault="00B57806" w:rsidP="00B578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B57806">
        <w:rPr>
          <w:rFonts w:ascii="Times New Roman" w:eastAsia="Times New Roman" w:hAnsi="Times New Roman" w:cs="Times New Roman"/>
          <w:sz w:val="20"/>
          <w:szCs w:val="20"/>
          <w:vertAlign w:val="subscript"/>
        </w:rPr>
        <w:t>пт</w:t>
      </w:r>
      <w:r w:rsidRPr="00B57806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>– норма времени неустранимых перерывов, предусмотренных технологией и организацией производственного процесса (мин).</w:t>
      </w:r>
    </w:p>
    <w:p w:rsidR="00B57806" w:rsidRPr="00B57806" w:rsidRDefault="00B57806" w:rsidP="00B578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В тексте дипломной работы не следует приводить формулы и описывать методы, содержащиеся в специальной статистической литературе. Лучше сослаться на соответствующую литературу.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Все расчеты, выполненные с применением вычислительной техники, следует вынести в приложение.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4.4. Научно-справочный аппарат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Научно-справочный аппарат дипломной работы содержит две взаимосвязанные части: список использованных источников и литературы и подстрочные ссылки.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включает библиографические описания использованных (цитируемых, рассматриваемых, упоминаемых) документов, изданий, ресурсов.</w:t>
      </w:r>
      <w:r w:rsidRPr="00B5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Вся литература, включая электронные издания, располагается в алфавитном порядке авторов или заглавий документов.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структуру Списка определяет автор ВКР исходя из цели и задач ее выполнения. Он включает следующие разделы (в порядке их представления): 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Источники (опубликованные и неопубликованные), Литература, Справочные и информационные издания, Ресурсы Интернет.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Заголовки разделов Списка располагаются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посередине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страницы, нумеруются римскими цифрами, указываются без кавычек и точки в конце. Выделение текста заголовков не производится.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Список включаются библиографические записи документов, оформленные в соответствии с действующими стандартами: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ГОСТ 7.1-2003. Библиографическая запись. Библиографическое описание. Общие требования и правила составления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ГОСТ 7.80-2000. Библиографическая запись. Заголовок. Общие требования и правила составления.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ГОСТ 7.82-2001. Библиографическая запись. Библиографическое описание электронных ресурсов. Общие требования и правила составления.</w:t>
      </w:r>
    </w:p>
    <w:p w:rsidR="00B57806" w:rsidRPr="00B57806" w:rsidRDefault="00B57806" w:rsidP="00B57806">
      <w:pPr>
        <w:shd w:val="clear" w:color="auto" w:fill="F8FCFF"/>
        <w:spacing w:after="0" w:line="240" w:lineRule="auto"/>
        <w:ind w:right="-1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Библиографическое описание состоит из областей и элементов. Для их разделения  применяют знаки предписанной пунктуации. Каждой области описания, кроме первой, предшествует знак точка (.) и тире ( – ), который ставится перед первым элементом области.</w:t>
      </w:r>
    </w:p>
    <w:p w:rsidR="00B57806" w:rsidRPr="00B57806" w:rsidRDefault="00B57806" w:rsidP="00B57806">
      <w:pPr>
        <w:shd w:val="clear" w:color="auto" w:fill="F8FCFF"/>
        <w:spacing w:after="0" w:line="240" w:lineRule="auto"/>
        <w:ind w:right="-1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более четкого разделения областей и элементов, а также для различения предписанной и грамматической пунктуации применяют пробелы в один печатный знак до и после предписанного знака. Исключение составляют точка и запятая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пробелы оставляют только после них. В конце библиографического описания каждого объекта ставится точка.</w:t>
      </w:r>
    </w:p>
    <w:p w:rsidR="00B57806" w:rsidRPr="00B57806" w:rsidRDefault="00B57806" w:rsidP="00B57806">
      <w:pPr>
        <w:shd w:val="clear" w:color="auto" w:fill="F8FCFF"/>
        <w:spacing w:after="0" w:line="240" w:lineRule="auto"/>
        <w:ind w:right="-1"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библиографического описания в целях обеспечения его компактности можно применять сокращение слов и словосочетаний. Главным условием сокращения слов является однозначность их понимания и обеспечение расшифровки сокращенных слов. Не следует сокращать слова в тех случаях, когда это может исказить или сделать не ясным смысл текста описания, затруднить его понимание. Применяемые сокращения должны соответствовать ГОСТ 7.11-2004 и ГОСТ 7.12-93.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Список имеет сквозную единую нумерацию, следующую через все разделы и печатается через 1,5 межстрочный интервал.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Подстрочные ссылки печатаются шрифтом Times New Roman №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10 через 1,0 межстрочный интервал. Расстояние между основным текстом и подстрочными ссылками составляет 2,0 интервала. Разделяются ссылки двумя интервалами.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4.4.1. Оформление библиографического описания источников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Опубликованные источники приводятся в последовательности по их юридической значимости: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Федеральные конституционные законы;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Международные правовые акты;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Кодексы;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Федеральные законы;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Указы и распоряжения Президента Российской Федерации;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Акты Правительства Российской Федерации;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Нормативные акты субъектов Российской Федерации;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Акты министерств и ведомств;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Решения иных государственных органов и органов местного самоуправления;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Правовые акты иностранных государств.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Внутри каждой выделенной подгруппы источники приводятся по хронологии.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При описании опубликованного нормативно-правового акта обязательно указывается источник его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первого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опубликования (Собрание законодательства Российской Федерации, Российская газета, Парламентская газета, Вестник Банка России). В случае, если в документ были внесены изменения и в последней редакции документ не был полностью опубликован, то указывается</w:t>
      </w:r>
      <w:r w:rsidRPr="00B5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источник первой публикации и источник публикации последнего изменения, которые отделяются точкой с запятой через пробел (;).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B578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Пример библиографической записи опубликованного источника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57806" w:rsidRPr="00B57806" w:rsidRDefault="00B57806" w:rsidP="00B57806">
      <w:pPr>
        <w:shd w:val="clear" w:color="auto" w:fill="FFFFFF"/>
        <w:tabs>
          <w:tab w:val="num" w:pos="720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Бюджетный кодекс Российской Федерации : [федер. закон от 31 июл. </w:t>
      </w:r>
      <w:smartTag w:uri="urn:schemas-microsoft-com:office:smarttags" w:element="metricconverter">
        <w:smartTagPr>
          <w:attr w:name="ProductID" w:val="1998 г"/>
        </w:smartTagPr>
        <w:r w:rsidRPr="00B57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1998 г</w:t>
        </w:r>
      </w:smartTag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145 – ФЗ (принят ГД ФС РФ 17.07.1998) (ред. от 19 мая </w:t>
      </w:r>
      <w:smartTag w:uri="urn:schemas-microsoft-com:office:smarttags" w:element="metricconverter">
        <w:smartTagPr>
          <w:attr w:name="ProductID" w:val="2010 г"/>
        </w:smartTagPr>
        <w:r w:rsidRPr="00B5780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2010 г</w:t>
        </w:r>
      </w:smartTag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86-ФЗ)]  </w:t>
      </w:r>
      <w:bookmarkStart w:id="0" w:name="p3"/>
      <w:bookmarkEnd w:id="0"/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Рос. газ. – 1998. – 12 авг. ; 2010. – 21 мая. </w:t>
      </w:r>
    </w:p>
    <w:p w:rsidR="00B57806" w:rsidRPr="00B57806" w:rsidRDefault="00B57806" w:rsidP="00B57806">
      <w:pPr>
        <w:shd w:val="clear" w:color="auto" w:fill="FFFFFF"/>
        <w:tabs>
          <w:tab w:val="num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4.4.2. Оформление библиографического описания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hd w:val="clear" w:color="auto" w:fill="F8FCFF"/>
        <w:spacing w:after="0" w:line="240" w:lineRule="auto"/>
        <w:ind w:right="-1" w:firstLine="8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структуры описываемого объекта библиографическое описание может быть одноуровневым и многоуровневым (если издание имеет тома или является продолжающимся). В целях упорядочения и поиска библиографических записей о документе перед библиографическим описанием приводят заголовок библиографической записи (заголовок).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библиографической записи</w:t>
      </w:r>
    </w:p>
    <w:p w:rsidR="00B57806" w:rsidRPr="00B57806" w:rsidRDefault="00B57806" w:rsidP="00B5780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Заголовок (автор).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заглавие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сведения, относящиеся к заглавию / п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ервые сведения об ответственности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последующие сведения об ответственности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об издании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 издания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здатель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ата издания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Объем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заглавие серии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номер выпуска серии)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Примечания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Источником информации для описания является титульный лист (для книг), первая страница текста (для статей), титульный экран (для электронных ресурсов).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Первым элементом библиографической записи является заголовок. В заголовке указываются фамилия и инициалы автора документа. Автор обязательно приводится в сведениях об ответственности за косой чертой в форме, указанной в источнике информации.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7806">
        <w:rPr>
          <w:rFonts w:ascii="Times New Roman" w:eastAsia="Calibri" w:hAnsi="Times New Roman" w:cs="Times New Roman"/>
          <w:i/>
          <w:sz w:val="24"/>
          <w:szCs w:val="24"/>
        </w:rPr>
        <w:tab/>
        <w:t>Аксенов В.С.</w:t>
      </w: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 Электронные деньги в информационной экономике / </w:t>
      </w:r>
      <w:r w:rsidRPr="00B57806">
        <w:rPr>
          <w:rFonts w:ascii="Times New Roman" w:eastAsia="Calibri" w:hAnsi="Times New Roman" w:cs="Times New Roman"/>
          <w:i/>
          <w:sz w:val="24"/>
          <w:szCs w:val="24"/>
        </w:rPr>
        <w:t>В. С. Аксенов</w:t>
      </w:r>
    </w:p>
    <w:p w:rsidR="00B57806" w:rsidRPr="00B57806" w:rsidRDefault="00B57806" w:rsidP="00B578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Колб Р.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институты и рынки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Роберт В. Колб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 описании издания двух-трех авторов приводят фамилию и инициалы первого из авторов, указанных на титульном листе. Полную информацию об авторах приводят в сведениях об ответственности за косой чертой.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B57806" w:rsidRPr="00B57806" w:rsidRDefault="00B57806" w:rsidP="00B578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Подшиваленко Г. П.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Инвестиции / </w:t>
      </w: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Г. П. Подшиваленко, Т. А. Рыбакова</w:t>
      </w:r>
    </w:p>
    <w:p w:rsidR="00B57806" w:rsidRPr="00B57806" w:rsidRDefault="00B57806" w:rsidP="00B578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Годин А. М.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Бюджетная система Российской Федерации / </w:t>
      </w: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А. М. Годин, Н. С. Максимова, И. В. Подпорина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Если авторов четыре и более, заголовок не делают. Описание начинается с названия объекта описания (заглавие).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Мировой финансовый кризис и экономическая безопасность России: анализ, проблемы и перспективы /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[Аксенов В. С. и др.]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Основное заглавие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приводят в том виде, в каком оно дано в документе, в той же последовательности и с теми же знаками. Оно может состоять из одного или нескольких предложений. Основное заглавие не сокращается.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Лизинг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Негосударственные пенсионные фонды: социальный институт и субъекты рынка </w:t>
      </w:r>
    </w:p>
    <w:p w:rsidR="00B57806" w:rsidRPr="00B57806" w:rsidRDefault="00B57806" w:rsidP="00B5780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Деньги. Кредит. Банки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Относящиеся к основному заглавию даты, а также сведения о месте проведения конференций и т.п., которые грамматически не связаны с заглавием, приводят после заглавия и отделяют запятой (при отсутствии других знаков).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Правительствующий Сенат и сенаторские ревизии в России, 1711–1917 гг.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Запятую перед датами не ставят, если в книге они заключены в круглые скобки.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Государственное предпринимательство в Российской империи (1890–1915 гг.)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После основного заглавия приводят общее обозначение материала в квадратных скобках. Этот элемент приводится только при описании электронных ресурсов.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Проблемы государственной политики регионального развития России [Электронный ресурс]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Сведения, относящиеся к заглавию,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раскрывают и поясняют заглавие, а также уточняют назначение документа и отделяются от заглавия двоеточием с пробелом (:).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B57806" w:rsidRPr="00B57806" w:rsidRDefault="00B57806" w:rsidP="00B57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Аксенов В. С.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деньги в информационной экономике : курс лекций </w:t>
      </w:r>
    </w:p>
    <w:p w:rsidR="00B57806" w:rsidRPr="00B57806" w:rsidRDefault="00B57806" w:rsidP="00B578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Подшиваленко Г. П.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Инвестиции : учебник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Рынок ценных бумаг : учебник для студентов экон. специальностей и направлений вузов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 повторе сведений знак двоеточие повторяется.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Финансы : курс  лекций в схемах и таблицах : учеб. пособие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Сведения об ответственности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содержат информацию о лицах и организациях, участвовавших в создании и подготовке издания. Сведения  указываются после заглавия и относящихся к нему сведений (при их наличии) через знак косая черта с пробелом ( / ) и разделяются точкой с запятой с пробелом ( ; ). При записи соблюдается следующая последовательность:</w:t>
      </w:r>
    </w:p>
    <w:p w:rsidR="00B57806" w:rsidRPr="00B57806" w:rsidRDefault="00B57806" w:rsidP="00B57806">
      <w:pPr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авторы (до трех авторов; если авторов больше, указывают первого с сокращением [и др.];</w:t>
      </w:r>
    </w:p>
    <w:p w:rsidR="00B57806" w:rsidRPr="00B57806" w:rsidRDefault="00B57806" w:rsidP="00B57806">
      <w:pPr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составители, редакторы, переводчики и т. д.;</w:t>
      </w:r>
    </w:p>
    <w:p w:rsidR="00B57806" w:rsidRPr="00B57806" w:rsidRDefault="00B57806" w:rsidP="00B57806">
      <w:pPr>
        <w:numPr>
          <w:ilvl w:val="0"/>
          <w:numId w:val="20"/>
        </w:num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организаций.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Примеры: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Савицкая Г. В.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Экономический анализ : учебник / Г. В. Савицкая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Щеголева Н. Г.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Бюджетная система Российской Федерации / Н. Г. Щеголева, Т. А. Леонова</w:t>
      </w: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 xml:space="preserve">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Годин А. М.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 Бюджетная система Российской Федерации / </w:t>
      </w: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А. М. Годин, Н. С. Максимова, И. В. Подпорина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Макроэкономика : учебник / </w:t>
      </w:r>
      <w:r w:rsidRPr="00B57806">
        <w:rPr>
          <w:rFonts w:ascii="Times New Roman" w:eastAsia="Times New Roman" w:hAnsi="Times New Roman" w:cs="Times New Roman"/>
          <w:i/>
          <w:kern w:val="16"/>
          <w:sz w:val="24"/>
          <w:szCs w:val="24"/>
        </w:rPr>
        <w:t>[В. М. Гальперин и др.]</w:t>
      </w:r>
    </w:p>
    <w:p w:rsidR="00B57806" w:rsidRPr="00B57806" w:rsidRDefault="00B57806" w:rsidP="00B5780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val="fr-FR"/>
        </w:rPr>
      </w:pP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  <w:lang w:val="fr-FR"/>
        </w:rPr>
        <w:t xml:space="preserve">Налоги и налогообложение : учеб. пособие для студентов вузов, обучающихся по экон. специальностям / </w:t>
      </w:r>
      <w:r w:rsidRPr="00B57806">
        <w:rPr>
          <w:rFonts w:ascii="Times New Roman" w:eastAsia="Times New Roman" w:hAnsi="Times New Roman" w:cs="Times New Roman"/>
          <w:bCs/>
          <w:i/>
          <w:kern w:val="16"/>
          <w:sz w:val="24"/>
          <w:szCs w:val="24"/>
          <w:lang w:val="fr-FR"/>
        </w:rPr>
        <w:t>[Т. А. Башкатова и др.] ; под ред. Г. Б. Поляка, А. Н. Романова ; Всерос. заоч. финансово-экон. ин-т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Уэллс Дж. Т.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Справочник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по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предупреждению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и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выявлению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kern w:val="16"/>
          <w:sz w:val="24"/>
          <w:szCs w:val="24"/>
        </w:rPr>
        <w:t>корпоративного</w:t>
      </w: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 мошенничества : [пер. с англ.] / Джозеф Т. Уэллс ; под науч. ред. М. С. Суханова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</w:rPr>
      </w:pPr>
      <w:r w:rsidRPr="00B57806">
        <w:rPr>
          <w:rFonts w:ascii="Times New Roman" w:eastAsia="Arial Unicode MS" w:hAnsi="Times New Roman" w:cs="Times New Roman"/>
          <w:bCs/>
          <w:kern w:val="2"/>
          <w:sz w:val="24"/>
          <w:szCs w:val="24"/>
        </w:rPr>
        <w:t>Энциклопедия малого бизнеса, или Как начать свое дело : управление, финансы, налоги, страхование, маркетинг, безопасность : практ. пособие для предпринимателей, разраб. специалистами администрации США по малому бизнесу / под ред. Т. А. Слука</w:t>
      </w:r>
    </w:p>
    <w:p w:rsidR="00B57806" w:rsidRPr="00B57806" w:rsidRDefault="00B57806" w:rsidP="00B57806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val="fr-FR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В описании издания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приводятся сведения об издании, о переиздании, перепечатке, специальном назначении издания, особых формах его воспроизведения и отделяется от предыдущих элементов описания знаком (. –) с пробелом: </w:t>
      </w:r>
    </w:p>
    <w:p w:rsidR="00B57806" w:rsidRPr="00B57806" w:rsidRDefault="00B57806" w:rsidP="00B57806">
      <w:p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3-е изд., испр. и доп. </w:t>
      </w:r>
    </w:p>
    <w:p w:rsidR="00B57806" w:rsidRPr="00B57806" w:rsidRDefault="00B57806" w:rsidP="00B57806">
      <w:p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. – 2-я ред. </w:t>
      </w:r>
    </w:p>
    <w:p w:rsidR="00B57806" w:rsidRPr="00B57806" w:rsidRDefault="00B57806" w:rsidP="00B57806">
      <w:p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Офиц. изд. </w:t>
      </w:r>
    </w:p>
    <w:p w:rsidR="00B57806" w:rsidRPr="00B57806" w:rsidRDefault="00B57806" w:rsidP="00B57806">
      <w:pPr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Репринт</w:t>
      </w:r>
    </w:p>
    <w:p w:rsidR="00B57806" w:rsidRPr="00B57806" w:rsidRDefault="00B57806" w:rsidP="00B578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Сведения приводятся в форме, данной в документе, порядковый номер записывается арабскими цифрами с наращением (-е).</w:t>
      </w:r>
    </w:p>
    <w:p w:rsidR="00B57806" w:rsidRPr="00B57806" w:rsidRDefault="00B57806" w:rsidP="00B57806">
      <w:pPr>
        <w:spacing w:after="0" w:line="240" w:lineRule="atLeast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 xml:space="preserve">Юткина Т. Ф.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 Налоги и налогообложение : учебник / Т. Ф. Юткина. – 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2-е изд., перераб. и доп.</w:t>
      </w:r>
    </w:p>
    <w:p w:rsidR="00B57806" w:rsidRPr="00B57806" w:rsidRDefault="00B57806" w:rsidP="00B57806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Выходные данные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издания содержат сведения о том, где, кем, когда опубликовано издание. </w:t>
      </w:r>
    </w:p>
    <w:p w:rsidR="00B57806" w:rsidRPr="00B57806" w:rsidRDefault="00B57806" w:rsidP="00B578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Название места издания приводят в именительном падеже. Этот элемент описания отделяется от предыдущего текста знаком (. –). При указании места издания населенный пункт указывается полностью, за исключением общепринятых сокращений названий городов: Москва (М.), Санкт-Петербург (СПб.), Нижний Новгород (Н. Новгород), Ростов на Дону (Ростов н/Д). При наличии двух мест издания ограничиваются указанием первого с добавлением сокращения [и др.].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Если на титульном листе не обозначено место издания, в описании приводится сокращение [Б. м.] (т. е. без места).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Наименование издательства приводится после места издания в именительном падеже через двоеточие с пробелом (:). Если издательств больше одного, то ограничиваются указанием первого с добавлением сокращения [и др.].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>. – М. : КноРус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Казань : Изд-во Казан. ун-та</w:t>
      </w:r>
    </w:p>
    <w:p w:rsidR="00B57806" w:rsidRPr="00B57806" w:rsidRDefault="00B57806" w:rsidP="00B57806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М. : Прогресс [и др.]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Если на титульном листе не обозначено издательство, в описании приводится сокращение [б. и.] (т. е. без издательства).</w:t>
      </w:r>
    </w:p>
    <w:p w:rsidR="00B57806" w:rsidRPr="00B57806" w:rsidRDefault="00B57806" w:rsidP="00B57806">
      <w:pPr>
        <w:spacing w:after="0" w:line="240" w:lineRule="atLeast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Если место издания и издатель неизвестны, приводится обозначение [Б. м.] и [б. и.].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Дата издания – это указанный на титульном листе год. Записывается после издателя через запятую (,) и указывается арабскими цифрами без слова «год».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kern w:val="16"/>
          <w:sz w:val="24"/>
          <w:szCs w:val="24"/>
        </w:rPr>
        <w:t>– М. : КноРус, 2009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 отсутствии года приводят приблизительную дату издания в квадратных скобках.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Самара : Дом печати, [2010]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библиографическом описании неопубликованных документов сведения о месте издания и издателе не приводятся.</w:t>
      </w:r>
    </w:p>
    <w:p w:rsidR="00B57806" w:rsidRPr="00B57806" w:rsidRDefault="00B57806" w:rsidP="00B5780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Пример библиографической записи неопубликованного источника:</w:t>
      </w:r>
    </w:p>
    <w:p w:rsidR="00B57806" w:rsidRPr="00B57806" w:rsidRDefault="00B57806" w:rsidP="00B5780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Финансовая отчетность ООО «АмТрейд» за 2007–2010 годы.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описании в области физической характеристики после даты издания обязательно указываются объем издания. Сведения приводят теми цифрами (римскими или арабскими), которые использованы в объекте описания.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Законотворчество в Российской Федерации / под ред. А.С. Пиголкина. – М.: Формула права, 2000. – 608 с. : табл.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Для электронных ресурсов приводят сведения о количестве физических единиц (арабскими цифрами) и специфическое обозначение материала.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hd w:val="clear" w:color="auto" w:fill="F8FCFF"/>
        <w:spacing w:after="0" w:line="360" w:lineRule="auto"/>
        <w:ind w:left="321" w:right="32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. — 2 электрон. опт. диска (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DVD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Область серии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включает заглавие серии и номер, под которым объект значится в данной серии. Номер выпуска серии записывается арабскими цифрами, ему предшествует знак точка с запятой (;). Все элементы этой области приводятся в круглых скобках ( ).  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(Серия «Золотой фонд российских учебников»)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(Сегодня и завтра российской экономики ; вып. 7)</w:t>
      </w:r>
    </w:p>
    <w:p w:rsidR="00B57806" w:rsidRPr="00B57806" w:rsidRDefault="00B57806" w:rsidP="00B5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. – (Экономическое образование)</w:t>
      </w:r>
    </w:p>
    <w:p w:rsidR="00B57806" w:rsidRPr="00B57806" w:rsidRDefault="00B57806" w:rsidP="00B5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описания</w:t>
      </w:r>
    </w:p>
    <w:p w:rsidR="00B57806" w:rsidRPr="00B57806" w:rsidRDefault="00B57806" w:rsidP="00B5780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Книги</w:t>
      </w:r>
    </w:p>
    <w:p w:rsidR="00B57806" w:rsidRPr="00B57806" w:rsidRDefault="00B57806" w:rsidP="00B57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одного автора</w:t>
      </w:r>
    </w:p>
    <w:p w:rsidR="00B57806" w:rsidRPr="00B57806" w:rsidRDefault="00B57806" w:rsidP="00B57806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Аксенов В. С.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в информационной экономике : курс лекций / Аксенов В. С. ; Рос. гос. гуманитарный ун-т, Каф. "Финансы и кредит". – М. : МПА-Пресс, 2006. – 182 с. : рис., табл.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Ю.Н.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инновационный бизнес: новые подходы к эффективному развитию : [монография] / Ю.Н. Нестеренко; Рос. гос. гуманитарный ун-т, Каф. «Финансы и кредит». – М. : МПА-Пресс, 2006. – 212 с. : ил., табл.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двух- трех авторов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Щеголева Н. Г.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Бюджетная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Щеголева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Леонова. – М. : Маркет ДС,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2008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167 с. : ил., табл. – (Университетская серия).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Годин А. М.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Бюджетная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для студентов экономических вузов, обучающихся по специальности "Финансы и кредит" / А. М.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Годин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П. Горегляд, И. В. Подпорина. – 8-е изд., перераб. и доп. – М. : Дашков, 2009. – 627 с.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 четырех и более авторов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 xml:space="preserve"> Мировой финансовый кризис и экономическая безопасность России: анализ, проблемы и перспективы / [Аксенов В. С. и др.]. – М. : Экономика, 2010. – 204 с. : рис., табл. 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Методы формирования сценариев развития социально-экономических систем / В. В. Кульба [и др.] ; Рос. акад. наук, Ин-т проблем упр. им. В.А. Трапезникова. – М. : СИНТЕГ, 2004. – 291 с. : рис. – (Серия "Системы и проблемы управления").</w:t>
      </w:r>
    </w:p>
    <w:p w:rsidR="00B57806" w:rsidRPr="00B57806" w:rsidRDefault="00B57806" w:rsidP="00B57806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B57806" w:rsidRPr="00B57806" w:rsidRDefault="00B57806" w:rsidP="00B578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 описания электронного ресурса:</w:t>
      </w:r>
    </w:p>
    <w:p w:rsidR="00B57806" w:rsidRPr="00B57806" w:rsidRDefault="00B57806" w:rsidP="00B5780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Проблемы государственной политики регионального развития России [Электронный ресурс] : материалы Всерос. науч. конф. (Москва, 4 апр. </w:t>
      </w:r>
      <w:smartTag w:uri="urn:schemas-microsoft-com:office:smarttags" w:element="metricconverter">
        <w:smartTagPr>
          <w:attr w:name="ProductID" w:val="2008 г"/>
        </w:smartTagPr>
        <w:r w:rsidRPr="00B57806">
          <w:rPr>
            <w:rFonts w:ascii="Times New Roman" w:eastAsia="Calibri" w:hAnsi="Times New Roman" w:cs="Times New Roman"/>
            <w:sz w:val="24"/>
            <w:szCs w:val="24"/>
          </w:rPr>
          <w:t>2008 г</w:t>
        </w:r>
      </w:smartTag>
      <w:r w:rsidRPr="00B57806">
        <w:rPr>
          <w:rFonts w:ascii="Times New Roman" w:eastAsia="Calibri" w:hAnsi="Times New Roman" w:cs="Times New Roman"/>
          <w:sz w:val="24"/>
          <w:szCs w:val="24"/>
        </w:rPr>
        <w:t>.) / Центр проблемного анализа и гос.-упр. проектирования. – Электрон. дан. – М. : [б. и.], 2008. – 1 электрон. опт. диск (CD-ROM).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4.4.3. Статьи из книг, сериальных изданий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>В описании статьи из книг, сборников, сериальных и периодических изданий (журнал, газета) сначала приводят сведения о статье с указанием фамилии автора и названия или только названия, если нет автора, а затем об источнике, в котором она приведена. Если статья опубликована в периодическом издании обязательно указываются название издания, год, номер и страницы. Объем статьи приводится по форме «от и до» и перед числом указывают сокращенное слово страница  «С».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библиографической записи статьи: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из сборников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Заголовок (автор).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заглавие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 / п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ервые сведения об ответственности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; последующие сведения об ответственности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//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заглавие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 / п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ервые сведения об ответственности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 об издании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 издания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и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здатель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ата издания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Номер тома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Объем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iCs/>
          <w:sz w:val="24"/>
          <w:szCs w:val="24"/>
        </w:rPr>
        <w:t>Лялин В. А.</w:t>
      </w:r>
      <w:r w:rsidRPr="00B57806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Тенденции и перспективы развития российского фондового рынка / В. Лялин // Финансовый мир : сб. ст. / Экон. Фак. С.-Петерб. гос. ун-та ; отв. ред. В. В. Иванова и В. В. Ковалева. – М. : Проспект, 2006. – Вып. 3. – С. 272-280.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Промский Н. И.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Интеграционное взаимодействие России со станами Азиатско-Тихоокеанского региона / Н. И. Промский // Инновационный выбор России: проблемы и перспективы : труды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Чаяновских чтений, Москва, 12 марта </w:t>
      </w:r>
      <w:smartTag w:uri="urn:schemas-microsoft-com:office:smarttags" w:element="metricconverter">
        <w:smartTagPr>
          <w:attr w:name="ProductID" w:val="2009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>. / Рос. гос. гуманитарный ун-т ; под ред. Н. И. Архиповой. – М. : РГГУ, 2009. – С. 331-336.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Птушенко А.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Место самоуправления в российском государстве / А. Птушенко // Актуальные проблемы Европы : сб. науч. тр. – М. : [б. и.], 2005. – Вып. 2 : Дилеммы европейской демократии в начале XXI столетия. – С. 162–188.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из журналов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Заголовок (автор).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заглавие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 / п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ервые сведения об ответственности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; последующие сведения об ответственности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//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заглавие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: сведения, относящиеся к заглавию</w:t>
      </w:r>
      <w:r w:rsidRPr="00B5780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Год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Номер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Объем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Агапова Т. А.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Расходы федерального бюджета до </w:t>
      </w:r>
      <w:smartTag w:uri="urn:schemas-microsoft-com:office:smarttags" w:element="metricconverter">
        <w:smartTagPr>
          <w:attr w:name="ProductID" w:val="2010 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2010 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и экономический рост в России // Вестн. Моск. ун-та. Сер. 6, Экономика. </w:t>
      </w:r>
      <w:r w:rsidRPr="00B5780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2008. </w:t>
      </w:r>
      <w:r w:rsidRPr="00B57806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№ 3. – С. 70-79.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Родионов И. И.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Модели формирования института венчурных инвестиций / И. И. Родионов, Н. Н. Дмитриев // Корпоративные финансы. – 2008. – № 2. – С. 52-77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… из газет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Заголовок (автор).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Основное заглавие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сведения, относящиеся к заглавию / п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ервые сведения об ответственности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; последующие сведения об ответственности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//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заглавие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: сведения, относящиеся к заглавию. 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Год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– 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Дата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(число и месяц). –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Объем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Вислогузов В.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 Регионы просят налогов / Вадим Вислогузов // Коммерсант. – 2005. – 19 сент. – С. 14.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Родионов Д.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Бизнес-среда во время кризиса ухудшилась / Дмитрий Родионов // Экономика и жизнь. – 2010. – 20-27 авг.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(№ 32). ––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>. 4.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Stiglitz J. Z.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The Current Economic Crisis and Lessons for Economic Theory /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Joseph E. Stiglitz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Eastern Economic Journal. – </w:t>
      </w:r>
      <w:smartTag w:uri="urn:schemas-microsoft-com:office:smarttags" w:element="place">
        <w:smartTag w:uri="urn:schemas-microsoft-com:office:smarttags" w:element="State">
          <w:r w:rsidRPr="00B57806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New York</w:t>
          </w:r>
        </w:smartTag>
      </w:smartTag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>, 2009. – № 35. – P. 281–296.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7806" w:rsidRPr="00B57806" w:rsidRDefault="00B57806" w:rsidP="00B578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 описания статей из электронных изданий: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Астраханцева М.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Кредитный кризис: основные причины и антикризисные меры / М. Астраханцева // Рынок ценных бумаг [Электронный ресурс]. – Электрон. журн.</w:t>
      </w:r>
      <w:r w:rsidRPr="00B5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– 2008. – 1 дек. – Режим доступа: </w:t>
      </w:r>
      <w:hyperlink r:id="rId8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http://www.rcb.ru/ol/2010-01/16489/</w:t>
        </w:r>
      </w:hyperlink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Программа антикризисных мер правительства Российской Федерации на 2009 год // Рос. газ. [Электронный ресурс]. – Электрон. газ. – 2009. – 20 марта. – Режим доступа: </w:t>
      </w:r>
      <w:hyperlink r:id="rId9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http://www.rg.ru/2009/03/20/programma-antikrisis-dok.html</w:t>
        </w:r>
      </w:hyperlink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4.4.4. Справочные и информационные издания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Справочные и информационные издания приводятся по алфавиту со всеми необходимыми реквизитами.</w:t>
      </w:r>
    </w:p>
    <w:p w:rsidR="00B57806" w:rsidRPr="00B57806" w:rsidRDefault="00B57806" w:rsidP="00B578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Большой экономический словарь / под ред. А. Н. Азрилияна. – 7-е изд., доп. и перераб. – М. : Ин-т новой экономики, 2008. – 1472 с.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4.4.5. Описание ресурсов Интернет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57806" w:rsidRPr="00B57806" w:rsidRDefault="00B57806" w:rsidP="00B578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ресурсам Интернет относятся официальные сайты органов власти и самоуправления, организаций, информационно-аналитические порталы, которые были использованы при написании работы.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Данные приводятся в соответствии с ГОСТ 7.82-2001 «СИБИД. Библиографическая запись. Библиографическое описание электронных ресурсов».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Сведения для описания электронных изданий берутся с титульного экрана.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При описании электронных ресурсов необходимо указать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обозначение вида ресурса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электронные данные (электрон. дан.), электронные программы (электрон. прогр.), электронный журнал (электрон. журн.) и др.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В примечании после слов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режим доступа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электронный адрес ресурса.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Схема библиографической записи ресурса Интернет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Заголовок (автор).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заглавие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сведения, относящиеся к заглавию / с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ведения об ответственности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 об  издании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Обозначение вида ресурса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Место издания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издатель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дата издания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. –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заглавие серии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. 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(указать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режим доступа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Примеры описания</w:t>
      </w:r>
    </w:p>
    <w:p w:rsidR="00B57806" w:rsidRPr="00B57806" w:rsidRDefault="00B57806" w:rsidP="00B57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Российский государственный гуманитарный университет [Электронный ресурс]. – Электрон. дан. – М., cop. 1996–2010. – Режим доступа: </w:t>
      </w:r>
      <w:hyperlink r:id="rId10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http://www.rsuh.ru/</w:t>
        </w:r>
      </w:hyperlink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Банк России [Электронный ресурс] : информ.-аналит. материалы. – Электрон. дан. – М., cop. 2008–2010. – Режим доступа: </w:t>
      </w:r>
      <w:hyperlink r:id="rId11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http://www.cbr.ru/analytics/</w:t>
        </w:r>
      </w:hyperlink>
    </w:p>
    <w:p w:rsidR="00B57806" w:rsidRPr="00B57806" w:rsidRDefault="00B57806" w:rsidP="00B57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Отчет об оценке эффективности органов местного самоуправления Липецкой области // Администрация Липецкой области [Электронный ресурс] : офиц. сайт. – Электрон. дан. – Липецк, 2001-2010. – Режим доступа: </w:t>
      </w:r>
      <w:hyperlink r:id="rId12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http://www.admlr.lipetsk.ru/rus/bus/program.php</w:t>
        </w:r>
      </w:hyperlink>
    </w:p>
    <w:p w:rsidR="00B57806" w:rsidRPr="00B57806" w:rsidRDefault="00B57806" w:rsidP="00B578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надежные страховые компании по итогам I полугодия 2009 года // РБК. Рейтинг [Электронный ресурс]. – Электрон. дан. – М., 1995-2010. – Режим доступа: </w:t>
      </w:r>
      <w:hyperlink r:id="rId13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http://www.rbk.ru</w:t>
        </w:r>
      </w:hyperlink>
    </w:p>
    <w:p w:rsidR="00B57806" w:rsidRPr="00B57806" w:rsidRDefault="00B57806" w:rsidP="00B5780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World Bank  [Electronic resource]. – Electronic data. – </w:t>
      </w:r>
      <w:smartTag w:uri="urn:schemas-microsoft-com:office:smarttags" w:element="place">
        <w:smartTag w:uri="urn:schemas-microsoft-com:office:smarttags" w:element="State">
          <w:r w:rsidRPr="00B57806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Washington</w:t>
          </w:r>
        </w:smartTag>
      </w:smartTag>
      <w:r w:rsidRPr="00B5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cop. 2010. – Mode acess : http://www.worldbank.org/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4.4.6. Подстрочные ссылки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Подстрочные ссылки используются во всех случаях цитирования с указанием на источник. Обязательно подтверждаются подстрочными ссылками все факты, цифры и другие конкретные данные, приводимые в тексте.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Ссылки нумеруются в сквозном порядке арабскими цифрами в пределах разделов работы (введения, глав, заключения и приложений).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Использование недоступных материалов, извлеченных из опубликованных изданий, оформляют так: «Цит. по:   », «Приводится по:  ».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ссылках на правительственные документы указывается, где они опубликованы и номер статьи.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 производственных кооперативах : [федер. закон от 8 мая </w:t>
      </w:r>
      <w:smartTag w:uri="urn:schemas-microsoft-com:office:smarttags" w:element="metricconverter">
        <w:smartTagPr>
          <w:attr w:name="ProductID" w:val="1996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№ 41-ФЗ] // Собр. законодательства Рос. Федерации. 1996. № 20. Ст. 2321.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ссылках на литературу указываются: фамилия и инициалы автора, название работы, место издания, год издания, цитируемая страница.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Родионов А. А. Налоговые схемы, за которые посадили Ходорковского.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smartTag w:uri="urn:schemas-microsoft-com:office:smarttags" w:element="metricconverter">
        <w:smartTagPr>
          <w:attr w:name="ProductID" w:val="2006. C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2006. C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>. 19.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ссылках на статьи, опубликованные в сборниках, указываются: фамилия и инициалы автора, название статьи, название сборника, место издания, издательство, год издания и страницы.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Промский Н. И. Интеграционное взаимодействие России со странами Азиатско-Тихоокеанского региона // Инновационный выбор России: проблемы и перспективы : труды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Чаяновских чтений, Моска, 12 марта </w:t>
      </w:r>
      <w:smartTag w:uri="urn:schemas-microsoft-com:office:smarttags" w:element="metricconverter">
        <w:smartTagPr>
          <w:attr w:name="ProductID" w:val="2009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>. / Рос. гос. гуманитарный ун-т. М., 2009. С. 333.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В ссылках на статьи, опубликованные в журналах, указываются фамилия и инициалы автора, название статьи, название журнала, год издания, номер журнала и страницы.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Шекова Е. Л. Общие особенности экономики некоммерческих организаций // Некоммерческие организации. 2009. № 5. С. 22.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ссылках на газеты указываются фамилия и инициалы автора, название статьи, название газеты, год издания, число и месяц. Страница указывается, если объем газеты превышает 8 страниц.</w:t>
      </w:r>
    </w:p>
    <w:p w:rsidR="00B57806" w:rsidRPr="00B57806" w:rsidRDefault="00B57806" w:rsidP="00B57806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Родионов Д. Бизнес-среда во время кризиса ухудшилась // Экономика и жизнь. 2010. 20-27 авг. (№ 32). С. 4.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Если в тексте дипломной работы имеются библиографические сведения о статье (автор и заглавие), то в ссылке можно указать только информацию об источнике.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Экономика и жизнь. 2010. 20-27 авг. (№ 32). С. 4.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ссылках на архивные документы указываются название архива (полное или общепринятое), номер фонда, номер описи, номер дела и листа.</w:t>
      </w:r>
    </w:p>
    <w:p w:rsidR="00B57806" w:rsidRPr="00B57806" w:rsidRDefault="00B57806" w:rsidP="00B5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ГАМО. Ф. 225. Оп. 1. Д. </w:t>
      </w:r>
      <w:smartTag w:uri="urn:schemas-microsoft-com:office:smarttags" w:element="metricconverter">
        <w:smartTagPr>
          <w:attr w:name="ProductID" w:val="156. Л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156. Л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>. 80.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В повторных ссылках на одну работу данного автора (авторов) основное заглавие и следующие за ним повторяющиеся элементы опускают, пишут фамилии и инициалы автора (авторов), употребляя слова: «Указ. соч.» и приводят номер страницы, на которую ссылаются.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Например, первая ссылка на конкретное издание: </w:t>
      </w:r>
    </w:p>
    <w:p w:rsidR="00B57806" w:rsidRPr="00B57806" w:rsidRDefault="00B57806" w:rsidP="00B57806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57806">
        <w:rPr>
          <w:rFonts w:ascii="Times New Roman" w:eastAsia="Calibri" w:hAnsi="Times New Roman" w:cs="Times New Roman"/>
          <w:sz w:val="24"/>
          <w:szCs w:val="24"/>
        </w:rPr>
        <w:t>Аксенов В. С. Электронные деньги в информационной экономике : курс лекций. М., 2006. С. 10.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повторной ссылке на другой странице: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Аксенов В.С. Указ. соч. C. 25.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повторных ссылках на одной странице, следующих одна за другой: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Аксенов В. С. Указ. соч.  C. 25. 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Там же. С. 30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Родионов Д. Бизнес-среда во время кризиса ухудшилась // Экономика и жизнь. 2010. 20-27 авг. (№ 32). С. 4.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ссылке на государственные стандарты указываются: номер стандарта, его название, дата введения, место издания и год издания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ГОСТ Р 6.30–2003. Унифицированная система организационно-распорядительной документаии. Требования к оформлению документов. М., 2004. С. 9.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 повторных ссылках на стандарты приводятся обозначение документа, его номер и год принятия, например: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ГОСТ Р 6.30–2003. 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Библиографическая ссылка на электронные документы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Банк России [Электронный ресурс] : информ.-аналит. материалы. Электрон. дан. М., cop. 2000–2010.  URL: </w:t>
      </w:r>
      <w:hyperlink r:id="rId14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http://www.cbr.ru/analytics</w:t>
        </w:r>
      </w:hyperlink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15.10.2010).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4.5. Оформление работы в электронном виде</w:t>
      </w:r>
    </w:p>
    <w:p w:rsidR="00B57806" w:rsidRPr="00B57806" w:rsidRDefault="00B57806" w:rsidP="00B578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Электронная версия работы на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CD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-диске (в двух экземплярах, то есть на двух дисках) выполняется в соответствии с приведенными выше требованиями к оформлению дипломных работ. Работа должна быть полностью отформатирована и совпадать с распечатанным и переплетенным вариантом.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Электронную версию следует подготовить и к предварительной защите, что упростит ознакомление с работой. К защите на ГАК должен быть представлен окончательный вариант электронной версии дипломной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Для удобства и оперативной передачи по электронной почте вся дипломная включая титульный лист, лист содержания и приложения должна быть размещена в одном файле полностью. Размещение приложения в отдельном файле в формате 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/>
        </w:rPr>
        <w:t>excel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нежелательно. Файл с дипломной работой должен иметь название, указывающее специальность и  фамилию автора дипломной работы.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>Например: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ФиК_ИВАНОВ Ю.А.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Не рекомендуется сканировать материалы для электронной версии, так как отсканированный текст значительно увеличивает объем электронной версии работы, что затрудняет ее оперативную пересылку по электронной почте.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Электронная версия работы должна быть представлена в версии 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/>
        </w:rPr>
        <w:t>WINDOWS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</w:rPr>
        <w:t xml:space="preserve"> 2003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с расширением  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/>
        </w:rPr>
        <w:t>doc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(не путать с   </w:t>
      </w:r>
      <w:r w:rsidRPr="00B57806">
        <w:rPr>
          <w:rFonts w:ascii="Times New Roman" w:eastAsia="Times New Roman" w:hAnsi="Times New Roman" w:cs="Times New Roman"/>
          <w:i/>
          <w:color w:val="000000"/>
          <w:sz w:val="24"/>
          <w:szCs w:val="20"/>
          <w:lang w:val="en-US"/>
        </w:rPr>
        <w:t>docx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), 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в не заархивированном виде.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К 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CD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-дискам следует прикрепить этикетки с необходимыми сведениями: специальность, фамилия и инициалы автора, тема работы. Диски рекомендуется упаковать в мягкие футляры (бумажные или полиэтиленовые) с указанием сведений об авторе и теме работы.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5. ВНЕШНЕЕ РЕЦЕНЗИРОВАНИЕ ДИПЛОМНОЙ РАБОТЫ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 целях получения дополнительной объективной оценки труда дипломника от специалистов в соответствующей области, проводится внешнее рецензирование дипломной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Состав рецензентов утверждается приказом ректора университета одновременно с утверждением тем и научных руководителей. В качестве рецензентов могут привлекаться специалисты государственных органов, сферы бизнеса, производства и НИИ, а также профессора и преподаватели других вузов или Российского государственного гуманитарного университета, если они работают на разных кафедрах.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По каждой дипломной работе определяется два рецензента.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Рецензенты представляют письменный отзыв, с которым знакомят дипломника и научного руководителя.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 рецензии должно быть отмечено значение избранной  темы, ее актуальность, полнота использования источников и литературы, глубина их анализа, эффективность выбранной методики исследования, степень самостоятельности научного творчества студента, обоснованности выводов, практическая и теоретическая значимость работы. В рецензии также дается развернутая характеристика каждого раздела дипломной работы с выделением положительных сторон и недостатков. В заключении рецензент излагает свою точку зрения об общем уровне дипломной работы и дает ей балльную оценку.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Подписанная рецензентом рецензия представляется в деканат вместе с дипломной работой.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В случае, если заведующий кафедрой, исходя из содержания отзывов руководителя и рецензента, не считает возможным допустить студента к защите дипломной работы перед ГАК, этот вопрос рассматривается на заседании кафедры с участием научного руководителя и автора дипломной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6. ПОРЯДОК ЗАЩИТЫ ДИПЛОМНОЙ РАБОТЫ</w:t>
      </w:r>
    </w:p>
    <w:p w:rsidR="00B57806" w:rsidRPr="00B57806" w:rsidRDefault="00B57806" w:rsidP="00B5780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К защите дипломных работ допускаются студенты, выполнившие в полном объеме  учебный план специальности с сдавшие на положительную оценку Государственный экзамен.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За </w:t>
      </w: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12–15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дней до первого дня защиты на кафедре проводится предзащита.  Дипломник знакомит членов кафедры с подготовленной дипломной работой, отзывами научного руководителя и рецензентов, отвечает на вопросы в ходе обсуждения. По результатам предзащиты заведующий кафедрой решает вопрос о допуске  к защите перед ГАК и ставит подпись на титульном листе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Дипломная работа, подготовленная без соблюдения правил, изложенных в рекомендациях к подготовке, оформлению и выполнению дипломных работ, к защите не допускается. Дипломная работа в двух экземплярах с отзывами научного руководителя и рецензентов за </w:t>
      </w:r>
      <w:r w:rsidRPr="00B5780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10</w:t>
      </w: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дней до защиты должна быть сдана на выпускающую кафедру. Отзывы научного руководителя и рецензентов помещаются в конверт, наклеенный на последней странице первого экземпляра дипломной работы.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За три дня до защиты в ГАК должны быть представлены: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первый экземпляр работы;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отзывы научного руководителя и  рецензентов.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Защита дипломной работы проводится на открытом заседании ГАК, состав которой утвержден приказом ректора РГГУ по представлению декана факультета.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Секретарь ГАК представляет на заседание комиссии по каждой работе: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первый экземпляр дипломной работы;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отзыв научного руководителя;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отзывы рецензентов; 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другие отзывы;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учетную карточку студента;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зачетную книжку студента.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Процедура защиты включает следующие этапы: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сообщение студента об основном содержании работы; 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ответы дипломника на замечания рецензентов;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ответы дипломника на вопросы членов комиссии;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оглашение отзыва научного руководителя;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оглашение рецензии на дипломную работу;</w:t>
      </w:r>
    </w:p>
    <w:p w:rsidR="00B57806" w:rsidRPr="00B57806" w:rsidRDefault="00B57806" w:rsidP="00B57806">
      <w:pPr>
        <w:numPr>
          <w:ilvl w:val="0"/>
          <w:numId w:val="1"/>
        </w:num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заключительное слово дипломника.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color w:val="000000"/>
          <w:sz w:val="24"/>
          <w:szCs w:val="20"/>
        </w:rPr>
        <w:t>Дипломник должен тщательно подготовиться к защите дипломной работы. В докладе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(на 5–7 минут) следует дать краткое обоснование темы, показать ее актуальность; указать, какова цель работы, что является предметом исследования, какие задачи решались в ходе исследования; степень изученности проблемы и ее новизна; какие методы были использованы при ее изучении; какие новые результаты достигнуты в ходе исследования; что сделано лично дипломником и каковы вытекающие из проведенного исследования основные выводы. Это общая схема доклада. Более конкретно его содержание определяется студентом вместе с научным руководителем. Краткий доклад должен быть подготовлен  письменно, но выступать на защите следует свободно, четко, не зачитывая текст.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Доклад необходимо иллюстрировать графиками, таблицами, схемами, подготовленными заблаговременно и согласованными с научным руководителем.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Для выступления с докладом перед аттестационной комиссией необходимо подготовить презентацию дипломной работы. Чтобы проиллюстрировать текст доклада на слайдах готовятся графики, рисунки, схемы, таблицы и т.д., не более 8-10. С помощью слайд-проектора и ноутбука  эти материалы переносятся на  демонстрационный экран в аудитории, в которой проходит защита. Не рекомендуется выносить на слайды текстовой материал: цель, задачи работы, предмет, объект исследования, формулировки различных понятий и  пр.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Иллюстративные материалы могут быть представлены и на стандартных листах формата А-4. В этом случае готовится пакет раздаточных материалов и кладется на стол перед каждым членом аттестационной комиссии.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Защита дипломной работы происходит на открытом заседании ГАК, на котором могут присутствовать и задавать вопросы все желающие. Вопросы задаются дипломнику после окончания доклада. Вопросы могут относиться к теме дипломной работы, специальному курсу, экономической теории, поэтому перед защитой следует восстановить в памяти теоретические знания и особенно те из них, которые имеют прямое отношение к теме дипломной работы. Ответы на вопросы, их полнота и глубина влияют на оценку дипломной работы. Они должны быть содержательными и лаконичными.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 докладу и ответам на вопросы ГАК судит о широте кругозора дипломника, его эрудиции, умении публично выступать и аргументированно отстаивать свою точку зрения.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После ответов дипломника на вопросы зачитывается отзыв научного руководителя и рецензии. Затем предоставляется заключительное слово дипломнику.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Оценка результатов защиты дипломной работы производится на закрытом заседании ГАК.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ответов на вопросы. Оценка объявляется после окончания защиты всех работ на открытом заседании ГАК.</w:t>
      </w:r>
    </w:p>
    <w:p w:rsidR="00B57806" w:rsidRPr="00B57806" w:rsidRDefault="00B57806" w:rsidP="00B578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Оценивается дипломная работа по четырехбалльной системе (отлично, хорошо, удовлетворительно, неудовлетворительно).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Решение об оценке принимается только составом государственной аттестационной комиссии простым большинством голосов.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Результаты защиты дипломных работ объявляются студентам в тот же день после утверждения протоколов председателем Государственной аттестационной комиссии.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При неудовлетворительной оценке дипломной работы студент имеет право повторно ее защищать после доработки и внесения исправлений, </w:t>
      </w:r>
      <w:r w:rsidRPr="00B57806">
        <w:rPr>
          <w:rFonts w:ascii="Times New Roman" w:eastAsia="Times New Roman" w:hAnsi="Times New Roman" w:cs="Times New Roman"/>
          <w:sz w:val="24"/>
          <w:szCs w:val="20"/>
          <w:highlight w:val="yellow"/>
        </w:rPr>
        <w:t>но не ранее следующего учебного года и не более одного (повторного) раза.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Общие итоги защиты всех дипломных работ подводятся комиссией и в дальнейшем обсуждаются на кафедрах.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 итогам защиты кафедра может рекомендовать отдельные работы к публикации, а результаты исследований к внедрению.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Порядок защиты дипломных работ, выполненных на иностранном языке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Студенты, желающие выполнять дипломную работу на иностранном языке, подают на выпускающую кафедру заявление, в котором указывается тема дипломной работы; язык на котором будет выполняться работа, а так же фамилию, имя и отчество, ученую степень, должность преподавателя от кафедры иностранных языков, который будет выступать в качестве консультанта. 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На предзащиту дипломной работы студент предоставляет полный текст работы на русском и иностранном языках. Предзащита проводится на русском языке на выпускающей кафедре в соответствии с составленным графиком предзащит. На титульном листе дипломной работы помимо ФИО, степени должности руководителя, указывается ФИО, степень, должность консультанта.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Студенты, выполняющие дипломные работы на иностранном языке, должны представить на кафедру:</w:t>
      </w:r>
    </w:p>
    <w:p w:rsidR="00B57806" w:rsidRPr="00B57806" w:rsidRDefault="00B57806" w:rsidP="00B5780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полный текст дипломной работы на русском языке, также оформленный в соответствии с требованиями методических указаний.</w:t>
      </w:r>
    </w:p>
    <w:p w:rsidR="00B57806" w:rsidRPr="00B57806" w:rsidRDefault="00B57806" w:rsidP="00B57806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полный текст дипломной работы на иностранном языке, оформление которого</w:t>
      </w:r>
      <w:r w:rsidRPr="00B5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должно в полном объеме соответствовать требованиям, изложенным в данных методических указаниях.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Процедура защиты дипломной работы на иностранном языке включает </w:t>
      </w:r>
    </w:p>
    <w:p w:rsidR="00B57806" w:rsidRPr="00B57806" w:rsidRDefault="00B57806" w:rsidP="00B57806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доклад дипломника (на иностранном языке);</w:t>
      </w:r>
    </w:p>
    <w:p w:rsidR="00B57806" w:rsidRPr="00B57806" w:rsidRDefault="00B57806" w:rsidP="00B57806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ответы на вопросы членов ГЭК (на иностранном языке), которые могут задаваться как на русском, так и иностранном языке; </w:t>
      </w:r>
    </w:p>
    <w:p w:rsidR="00B57806" w:rsidRPr="00B57806" w:rsidRDefault="00B57806" w:rsidP="00B57806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ответы на замечания рецензентов на иностранном язык.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Все текстовые и иллюстративные материалы, представляются в презентации на иностранном языке, но могут дублироваться в раздаточном материале, представленном членами ГЭК на русском языке.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Образец заявления на прикрепление к кафедре для написания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br/>
        <w:t>дипломной работы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2126"/>
        <w:gridCol w:w="3336"/>
      </w:tblGrid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Кафедра ___________________</w:t>
            </w: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Заведующему кафедрой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от студента _____курса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ЗАЯВЛЕНИЕ</w:t>
            </w: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очного отделения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заполнения</w:t>
            </w: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экономического факультета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</w:t>
            </w: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(Ф.И.О.)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__________________________</w:t>
            </w:r>
          </w:p>
        </w:tc>
      </w:tr>
      <w:tr w:rsidR="00B57806" w:rsidRPr="00B57806" w:rsidTr="00120CAC">
        <w:tc>
          <w:tcPr>
            <w:tcW w:w="3544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33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тел. дом. и раб.</w:t>
            </w:r>
          </w:p>
        </w:tc>
      </w:tr>
    </w:tbl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Прошу разрешить мне подготовку дипломной работы на кафедре ________________________________________________________.</w:t>
      </w:r>
    </w:p>
    <w:p w:rsidR="00B57806" w:rsidRPr="00B57806" w:rsidRDefault="00B57806" w:rsidP="00B578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Предполагаемая тема дипломной работы ______________________________________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br/>
        <w:t>________________________________________________________________________________________________________________________________________________________________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Научным руководителем прошу назначить _____________________________________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8"/>
          <w:szCs w:val="20"/>
        </w:rPr>
        <w:t>_____________________</w:t>
      </w:r>
    </w:p>
    <w:p w:rsidR="00B57806" w:rsidRPr="00B57806" w:rsidRDefault="00B57806" w:rsidP="00B5780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/подпись студента/</w:t>
      </w:r>
      <w:r w:rsidRPr="00B57806">
        <w:rPr>
          <w:rFonts w:ascii="Times New Roman" w:eastAsia="Times New Roman" w:hAnsi="Times New Roman" w:cs="Times New Roman"/>
          <w:sz w:val="28"/>
          <w:szCs w:val="20"/>
        </w:rPr>
        <w:br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___________________________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/решение кафедры/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Протокол № ________________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__________________________</w:t>
      </w:r>
    </w:p>
    <w:p w:rsidR="00B57806" w:rsidRPr="00B57806" w:rsidRDefault="00B57806" w:rsidP="00B5780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/дата/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Образец бланка дипломного задания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УТВЕРЖДАЮ:</w:t>
            </w: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«РОССИЙСКИЙ ГОСУДАРСТВЕННЫЙ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Декан экономического факультета</w:t>
            </w: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ГУМАНИТАРНЫЙ УНИВЕРСИТЕТ»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________________Ю.Н.Нестеренко</w:t>
            </w: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1027"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"___"____________20__г.</w:t>
            </w: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Институт экономики,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управления и права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Экономический факультет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57806" w:rsidRPr="00B57806" w:rsidTr="00120CAC"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Кафедра мировой экономики</w:t>
            </w:r>
          </w:p>
        </w:tc>
        <w:tc>
          <w:tcPr>
            <w:tcW w:w="4927" w:type="dxa"/>
          </w:tcPr>
          <w:p w:rsidR="00B57806" w:rsidRPr="00B57806" w:rsidRDefault="00B57806" w:rsidP="00B57806">
            <w:pPr>
              <w:spacing w:after="0" w:line="240" w:lineRule="auto"/>
              <w:ind w:left="460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ЗАДАНИЕ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 выполнение дипломной работы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Студенту (ке)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(Фамилия, имя, отчество)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(курс___,группа____)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1.Тема работы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2. Срок сдачи студентом законченной работы </w:t>
      </w:r>
      <w:r w:rsidRPr="00B5780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________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3. Исходные данные по работе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4. Перечень вопросов, подлежащих рассмотрению в дипломной работе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Заведующий кафедрой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руководитель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консультант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Внутренний рецензент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Внешний рецензент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Задание принял к исполнению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"____"___________________20__г.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(подпись студента)</w:t>
      </w:r>
    </w:p>
    <w:p w:rsidR="00B57806" w:rsidRPr="00B57806" w:rsidRDefault="00B57806" w:rsidP="00B578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Приложение 2.1</w:t>
      </w:r>
    </w:p>
    <w:p w:rsidR="00B57806" w:rsidRPr="00B57806" w:rsidRDefault="00B57806" w:rsidP="00B578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Образец заполненного бланка дипломного задания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ГОУ ВПО «Российский государственный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УТВЕРЖДАЮ: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гуманитарный университет»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Декан экономического факультета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7806" w:rsidRPr="00B57806" w:rsidRDefault="00B57806" w:rsidP="00B57806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________________Ю.Н. Нестеренко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"___"____________20 __ г.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Институт экономики,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управления и права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PersonName">
        <w:smartTagPr>
          <w:attr w:name="ProductID" w:val="Кафедра мировой экономики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</w:rPr>
          <w:t>Кафедра мировой экономики</w:t>
        </w:r>
      </w:smartTag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ЗАДАНИЕ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 выполнение дипломной работы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Студенту(ке)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Ивановой Ирины Сергеевны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</w:t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(Фамилия, имя, отчество)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(курс ___, группа _________________________)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1.Тема работы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Развитие экономического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сотрудничества между Российской Федерации и Европейским союзом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 xml:space="preserve">2. Срок сдачи студентом законченной работы: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05 мая </w:t>
      </w:r>
      <w:smartTag w:uri="urn:schemas-microsoft-com:office:smarttags" w:element="metricconverter">
        <w:smartTagPr>
          <w:attr w:name="ProductID" w:val="2011 г"/>
        </w:smartTagPr>
        <w:r w:rsidRPr="00B57806">
          <w:rPr>
            <w:rFonts w:ascii="Times New Roman" w:eastAsia="Times New Roman" w:hAnsi="Times New Roman" w:cs="Times New Roman"/>
            <w:sz w:val="24"/>
            <w:szCs w:val="20"/>
            <w:u w:val="single"/>
          </w:rPr>
          <w:t>2011 г</w:t>
        </w:r>
      </w:smartTag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3. Исходные данные по работе: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1. Договоры об учреждении Европейских сообществ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2. Соглашения об партнерстве между ЕС и Россией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4. Перечень вопросов, подлежащих рассмотрению в дипломной работе)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Гл.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I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. Торгово-экономические отношения России и ЕС.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_________________________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Гл.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II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. Проблемы и перспективы развития внешнеэкономических связей России и ЕС.</w:t>
      </w:r>
    </w:p>
    <w:p w:rsidR="00B57806" w:rsidRPr="00B57806" w:rsidRDefault="00B57806" w:rsidP="00B578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Гл. 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II</w:t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Рекомендации по развитию внешнеэкономических связей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__________________</w:t>
      </w: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Заведующий кафедрой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руководитель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консультант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Внутренний рецензент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Внешний рецензент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Задание принял к исполнению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"____"___________________20__г.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_____________________________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(подпись студента)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Образец заполнения календарного графика подготовки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br/>
        <w:t>дипломной работы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2835"/>
      </w:tblGrid>
      <w:tr w:rsidR="00B57806" w:rsidRPr="00B57806" w:rsidTr="00120CA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этапа работы</w:t>
            </w:r>
          </w:p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Срок </w:t>
            </w: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представления</w:t>
            </w:r>
          </w:p>
        </w:tc>
        <w:tc>
          <w:tcPr>
            <w:tcW w:w="2835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Примечания</w:t>
            </w:r>
          </w:p>
        </w:tc>
      </w:tr>
      <w:tr w:rsidR="00B57806" w:rsidRPr="00B57806" w:rsidTr="00120CA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Формулирование темы, составление предварительного плана работы;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 литературы по теме;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выявление и изучение источников по теме;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обзора источников и литературы;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обследования (учреждения, организации, предприятия) или изучение проблемы;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плана; 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и анализ полученных материалов;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разработка рекомендаций и обоснование эффективности предлагаемых решений или определение значения разрабатываемой проблемы;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представление черновика дипломной работы научному руководителю;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корректирование текста по замечаниям научного руководителя;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оформление дипломной работы,  представление ее научному руководителю  и рецензентам;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проведение предзащиты на заседании кафедры;</w:t>
            </w:r>
          </w:p>
          <w:p w:rsidR="00B57806" w:rsidRPr="00B57806" w:rsidRDefault="00B57806" w:rsidP="00B5780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57806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вступительного слова о выполненной работе и ее защита на заседании ГАК</w:t>
            </w:r>
          </w:p>
        </w:tc>
        <w:tc>
          <w:tcPr>
            <w:tcW w:w="2268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B57806" w:rsidRPr="00B57806" w:rsidRDefault="00B57806" w:rsidP="00B5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Научный руководитель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________________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____________________</w:t>
      </w:r>
    </w:p>
    <w:p w:rsidR="00B57806" w:rsidRPr="00B57806" w:rsidRDefault="00B57806" w:rsidP="00B5780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Подпись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Ф.И.О.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Студент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________________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____________________</w:t>
      </w:r>
    </w:p>
    <w:p w:rsidR="00B57806" w:rsidRPr="00B57806" w:rsidRDefault="00B57806" w:rsidP="00B5780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Подпись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Ф.И.О.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Образцы оформления титульного листа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Пример 1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МИНОБРНАУКИ РОССИИ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(РГГУ)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ИНСТИТУТ ЭКОНОМИКИ, УПРАВЛЕНИЯ И ПРАВА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ersonName">
        <w:smartTagPr>
          <w:attr w:name="ProductID" w:val="Кафедра мировой экономики"/>
        </w:smartTagPr>
        <w:r w:rsidRPr="00B57806">
          <w:rPr>
            <w:rFonts w:ascii="Times New Roman" w:eastAsia="Times New Roman" w:hAnsi="Times New Roman" w:cs="Times New Roman"/>
            <w:sz w:val="20"/>
            <w:szCs w:val="20"/>
          </w:rPr>
          <w:t>Кафедра мировой экономики</w:t>
        </w:r>
      </w:smartTag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Кононов Денис Юрьевич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ЭЛЕКТРОННАЯ ТОРГОВЛЯ КАК ФАКТОР РАЗВИТИЯ МИРОВОЙ ЭКОНОМИКИ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 xml:space="preserve"> НА СОВРЕМЕННОМ ЭТАПЕ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Дипломная работа студента 5 курса очной формы обучения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Допущено к защите на ГАК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Зав. кафедрой мировой экономики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Научный руководитель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доктор экономических наук, профессор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кандидат географических наук, доцент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______________М.И. Гельвановский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______________В.В. Крысов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(личная подпись)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 xml:space="preserve">(личная подпись) 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«___»_______________20__ г.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«___»_________________20__ г.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Cs/>
          <w:sz w:val="20"/>
          <w:szCs w:val="20"/>
        </w:rPr>
        <w:t>Москва 20__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8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4.1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Пример 2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МИНОБРНАУКИ РОССИИ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(РГГУ)</w:t>
      </w:r>
    </w:p>
    <w:p w:rsidR="00B57806" w:rsidRPr="00B57806" w:rsidRDefault="00B57806" w:rsidP="00B5780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ИНСТИТУТ ЭКОНОМИКИ, УПРАВЛЕНИЯ И ПРАВА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ersonName">
        <w:smartTagPr>
          <w:attr w:name="ProductID" w:val="Кафедра финансов и кредита"/>
        </w:smartTagPr>
        <w:r w:rsidRPr="00B57806">
          <w:rPr>
            <w:rFonts w:ascii="Times New Roman" w:eastAsia="Times New Roman" w:hAnsi="Times New Roman" w:cs="Times New Roman"/>
            <w:sz w:val="20"/>
            <w:szCs w:val="20"/>
          </w:rPr>
          <w:t>Кафедра финансов и кредита</w:t>
        </w:r>
      </w:smartTag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Сушко Надежда Викторовна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 xml:space="preserve">СОВЕРШЕНСТВОВАНИЕ БЮДЖЕТНОЙ ПОЛИТИКИ МУНИЦИПАЛЬНОГО ОБРАЗОВАНИЯ В СОВРЕМЕННЫХ УСЛОВИЯХ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(НА ПРИМЕРЕ БЛАГОДАРНЕНСКОГО РАЙОНА СТАВРОПОЛЬСКОГО КРАЯ)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Дипломная работа студентки 5 курса заочной формы обучения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Допущено к защите на ГАК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Зав. кафедрой финансов и кредита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Научный руководитель кандидат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доктор экономических наук, доцент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кандидат экономических наук, доцент</w:t>
      </w:r>
    </w:p>
    <w:p w:rsidR="00B57806" w:rsidRPr="00B57806" w:rsidRDefault="00B57806" w:rsidP="00B578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________________ Ю.Н. Нестеренко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_____________ Л.Н. Кириллова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(личная подпись)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(личная подпись)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«____»_______________20__ г.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«_____»_________________20__ г.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Москва 20__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4.2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Пример 3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МИНОБРНАУКИ РОССИИ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(РГГУ)</w:t>
      </w:r>
    </w:p>
    <w:p w:rsidR="00B57806" w:rsidRPr="00B57806" w:rsidRDefault="00B57806" w:rsidP="00B5780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ИНСТИТУТ ЭКОНОМИКИ, УПРАВЛЕНИЯ И ПРАВА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Кафедра экономических теорий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Степанов Владимир Максимович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СОВЕРШЕНСТВОВАНИЕ СИСТЕМЫ ОПЛАТЫ ТРУДА НА ПРЕДПРИЯТИИ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 xml:space="preserve"> ЖИЛИЩНО-КОММУНАЛЬНОГО ХОЗЯЙСТВА ГОРОДА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(НА ПРИМЕРЕ ГУП «ДОРОГОМИЛОВО», Г. МОСКВА)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Дипломная работа студентки 5 курса очно-заочной формы обучения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Допущено к защите в ГАК 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Зав. кафедрой экономических теорий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Научный руководитель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Член-корреспондент РАН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кандидат экономических наук, доцент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доктор экономических наук, профессор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______________________ Ф.И. Шамхалов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_______________________ О.В. Лылова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(личная подпись)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(личная подпись)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«____»_______________20__ г.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«_____»_________________20__ г.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Москва 20__</w:t>
      </w:r>
    </w:p>
    <w:p w:rsidR="00B57806" w:rsidRPr="00B57806" w:rsidRDefault="00B57806" w:rsidP="00B578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4.3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>Пример 4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>МИНОБРНАУКИ РОССИИ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</w:pP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Государственное образовательное учреждение высшего профессионального образования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«РОССИЙСКИЙ ГОСУДАРСТВЕННЫЙ ГУМАНИТАРНЫЙ УНИВЕРСИТЕТ»</w:t>
      </w:r>
    </w:p>
    <w:p w:rsidR="00B57806" w:rsidRPr="00B57806" w:rsidRDefault="00B57806" w:rsidP="00B578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(РГГУ)</w:t>
      </w:r>
    </w:p>
    <w:p w:rsidR="00B57806" w:rsidRPr="00B57806" w:rsidRDefault="00B57806" w:rsidP="00B57806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ИНСТИТУТ ЭКОНОМИКИ, УПРАВЛЕНИЯ И ПРАВА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ЭКОНОМИЧЕСКИЙ ФАКУЛЬТЕТ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Кафедра экономических теорий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Мамонова Ирина Михайловна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АНАЛИЗ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МОДЕЛЕЙ ВЗАИМОДЕЙСТВИЯ МАЛОГО И КРУПНОГО</w:t>
      </w:r>
      <w:r w:rsidRPr="00B578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t>БИЗНЕСА В ЭКОНОМИКЕ СОВРЕМЕННОЙ РОССИИ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Дипломная работа студентки 5 курса очной формы обучения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Допущено к защите в ГАК 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Зав. кафедрой экономических теорий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Научный руководитель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Член-корреспондент РАН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кандидат экономических наук, доцент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доктор экономических наук, профессор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______________________ Ф.И. Шамхалов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_______________________ М..В. Миренская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(личная подпись)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(личная подпись)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«____»_______________20__ г.</w:t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0"/>
          <w:szCs w:val="20"/>
        </w:rPr>
        <w:tab/>
        <w:t>«_____»_________________20__ г.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sz w:val="20"/>
          <w:szCs w:val="20"/>
        </w:rPr>
        <w:t>Москва 20__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Образцы оформления содержания дипломных работ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1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Теоретико-исследовательская работа по теме: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br/>
        <w:t>«ОПЫТ РАЗВИТИЯ МАЛОГО БИЗНЕСА В ПРОМЫШЛЕННО-РАЗВИТЫХ СТРАНАХ И ВОЗМОЖНОСТИ ЕГО ПРИМЕНЕНИЯ В РОССИИ»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ТЕОРЕТИЧЕСКИЕ АСПЕКТЫ ДЕЯТЕЛЬНОСТИ МАЛОГО БИЗНЕСА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5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right="-1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Сущность малого бизнеса и его роль в экономике промышленно-развитых</w:t>
      </w:r>
    </w:p>
    <w:p w:rsidR="00B57806" w:rsidRPr="00B57806" w:rsidRDefault="00B57806" w:rsidP="00B57806">
      <w:pPr>
        <w:spacing w:after="0" w:line="240" w:lineRule="auto"/>
        <w:ind w:left="720" w:right="-1" w:firstLine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стран и в экономике России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11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Организационно-правовые формы малых предприятий в странах ЕС, </w:t>
      </w:r>
    </w:p>
    <w:p w:rsidR="00B57806" w:rsidRPr="00B57806" w:rsidRDefault="00B57806" w:rsidP="00B57806">
      <w:pPr>
        <w:spacing w:after="0" w:line="240" w:lineRule="auto"/>
        <w:ind w:left="720" w:firstLine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США и России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26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Эффективные направления развития малого бизнеса в экономике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34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39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ФОРМЫ ПОДДЕРЖКИ МАЛОГО ПРЕДПРИНИМАТЕЛЬСТВА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41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Анализ системы поддержки малого предпринимательства в промышленно-развитых странах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41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Система государственной поддержки малого предпринимательства в Российской Федерации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51</w:t>
      </w:r>
    </w:p>
    <w:p w:rsidR="00B57806" w:rsidRPr="00B57806" w:rsidRDefault="00B57806" w:rsidP="00B57806">
      <w:pPr>
        <w:numPr>
          <w:ilvl w:val="2"/>
          <w:numId w:val="22"/>
        </w:numPr>
        <w:tabs>
          <w:tab w:val="num" w:pos="1134"/>
        </w:tabs>
        <w:spacing w:after="0" w:line="240" w:lineRule="auto"/>
        <w:ind w:left="1134" w:hanging="414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Негосударственная инфраструктура поддержки малого предпринимательства в индустриальных странах и России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58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63</w:t>
      </w:r>
    </w:p>
    <w:p w:rsidR="00B57806" w:rsidRPr="00B57806" w:rsidRDefault="00B57806" w:rsidP="00B578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ДЕЯТЕЛЬНОСТЬ МАЛЫХ ПРЕДПРИЯТИЙ В РОССИИ И ПУТИ ЕЕ СОВЕРШЕНСТВОВАНИЯ</w:t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65</w:t>
      </w:r>
    </w:p>
    <w:p w:rsidR="00B57806" w:rsidRPr="00B57806" w:rsidRDefault="00B57806" w:rsidP="00B57806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Состояние малого бизнеса  в России и проблемы его развития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65</w:t>
      </w:r>
    </w:p>
    <w:p w:rsidR="00B57806" w:rsidRPr="00B57806" w:rsidRDefault="00B57806" w:rsidP="00B57806">
      <w:pPr>
        <w:numPr>
          <w:ilvl w:val="2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Разработка рекомендаций по совершенствованию системы поддержки малых предприятий в Российской Федерации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77</w:t>
      </w:r>
    </w:p>
    <w:p w:rsidR="00B57806" w:rsidRPr="00B57806" w:rsidRDefault="00B57806" w:rsidP="00B5780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88</w:t>
      </w:r>
    </w:p>
    <w:p w:rsidR="00B57806" w:rsidRPr="00B57806" w:rsidRDefault="00B57806" w:rsidP="00B5780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ЗАКЛЮЧЕНИЕ </w:t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89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СПИСОК ИСПОЛЬЗОВАННЫХ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91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94</w:t>
      </w:r>
    </w:p>
    <w:p w:rsidR="00B57806" w:rsidRPr="00B57806" w:rsidRDefault="00B57806" w:rsidP="00B57806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5.1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2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Теоретико-исследовательская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«АНАЛИЗ МОДЕЛЕЙ ВЗАИМОДЕЙСТВИЯ МАЛОГО И КРУПНОГО БИЗНЕСА В СОВРЕМЕННОЙ ЭКОНОМИКЕ РОССИИ»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57806" w:rsidRPr="00B57806" w:rsidRDefault="00B57806" w:rsidP="00B57806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МАЛЫЙ И КРУПНЫЙ БИЗНЕС В ЭКОНОМИКЕ РОССИИ: СТАНОВЛЕНИЕ И РАЗВИТИЕ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10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1.1.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Роль малого и крупного бизнеса в экономике промышленно-</w:t>
      </w:r>
    </w:p>
    <w:p w:rsidR="00B57806" w:rsidRPr="00B57806" w:rsidRDefault="00B57806" w:rsidP="00B57806">
      <w:pPr>
        <w:keepNext/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развитых стран и в экономике России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10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Понятие организационно-производственной структуры</w:t>
      </w:r>
    </w:p>
    <w:p w:rsidR="00B57806" w:rsidRPr="00B57806" w:rsidRDefault="00B57806" w:rsidP="00B57806">
      <w:pPr>
        <w:keepNext/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экономики и задачи ее формирования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25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1.3.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Специфика становления корпоративного сектора в национальной экономике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35</w:t>
      </w:r>
    </w:p>
    <w:p w:rsidR="00B57806" w:rsidRPr="00B57806" w:rsidRDefault="00B57806" w:rsidP="00B57806">
      <w:pPr>
        <w:keepNext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keepNext/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ИНТЕГРАЦИЯ КРУПНОГО И МАЛОГО БИЗНЕСА В РОССИЙСКОЙ ЭКОНОМИКЕ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2.1.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Сущность процессов интеграции крупного и малого бизнеса для эффективного функционирования экономики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43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2.2.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Формы партнерских отношений корпоративного и индивидуально-предпринимательского сектора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51</w:t>
      </w:r>
    </w:p>
    <w:p w:rsidR="00B57806" w:rsidRPr="00B57806" w:rsidRDefault="00B57806" w:rsidP="00B57806">
      <w:pPr>
        <w:keepNext/>
        <w:tabs>
          <w:tab w:val="left" w:pos="1134"/>
        </w:tabs>
        <w:spacing w:after="0" w:line="360" w:lineRule="auto"/>
        <w:ind w:left="7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Государственная поддержка взаимодействия крупного и малого бизнеса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58</w:t>
      </w:r>
    </w:p>
    <w:p w:rsidR="00B57806" w:rsidRPr="00B57806" w:rsidRDefault="00B57806" w:rsidP="00B57806">
      <w:pPr>
        <w:keepNext/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62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ПЕРСПЕКТИВЫ ВЗАИМОДЕЙСТВИЯ МАЛЫХ И КРУПНЫХ ПРЕДПРИЯТИЙ В РОССИИ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Анализ интеграционной политики российских предприятий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63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способов взаимодействия предприятий малого и крупного бизнеса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74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86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87</w:t>
      </w: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СПИСОК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91</w:t>
      </w: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93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B57806" w:rsidRPr="00B57806" w:rsidSect="00854171">
          <w:headerReference w:type="even" r:id="rId15"/>
          <w:headerReference w:type="default" r:id="rId16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5.2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3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Теоретико-исследовательская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«КОНКУРЕНТОСПОСОБНОСТЬ НАЦИОНАЛЬНОЙ ЭКОНОМИКИ В ОЦЕНКАХ МВФ: ПРОБЛЕМЫ АНАЛИЗА»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57806" w:rsidRPr="00B57806" w:rsidRDefault="00B57806" w:rsidP="00B57806">
      <w:pPr>
        <w:keepNext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КОНКУРЕНТОСПОСОБНОСТЬ НАЦИОНАЛЬНОЙ ЭКОНОМИКИ: ОСНОВНЫЕ ПОДХОДЫ К ПОНЯТИЮ В ЗАРУБЕЖНОЙ И РОССИЙСКОЙ НАУКЕ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7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Эволюция понятия конкурентоспособность национальных экономик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7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Современные концепции конкурентоспособности стран: противоречие трактовок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12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конкурентоспособность как объект исследования в условиях глобализации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36</w:t>
      </w:r>
    </w:p>
    <w:p w:rsidR="00B57806" w:rsidRPr="00B57806" w:rsidRDefault="00B57806" w:rsidP="00B57806">
      <w:pPr>
        <w:keepNext/>
        <w:spacing w:after="0" w:line="360" w:lineRule="auto"/>
        <w:ind w:left="432" w:hanging="7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40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keepNext/>
        <w:numPr>
          <w:ilvl w:val="0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МЕТОДОЛОГИЧЕСКИЕ ПОДХОДЫ К ОПРЕДЕЛЕНИЮ КОНКУРЕНТОСПОСОБНОСТИ В ОТЧЕТЕ ВСЕМИРНОГО ЭКОНОМИЧЕСКОГО ФОРУМА</w:t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Анализ методов, используемых в отчете по глобальной конкурентоспособности ВЭФ, с позиций современных концепций этого понятия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42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Оценка современной конкурентоспособности стран в отчете ВЭФ</w:t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  <w:t>46</w:t>
      </w:r>
    </w:p>
    <w:p w:rsidR="00B57806" w:rsidRPr="00B57806" w:rsidRDefault="00B57806" w:rsidP="00B57806">
      <w:pPr>
        <w:keepNext/>
        <w:numPr>
          <w:ilvl w:val="1"/>
          <w:numId w:val="23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>Недостатки методов оценки и рейтингования глобальной конкурентоспособности стран и пути их совершенствования</w:t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0"/>
        </w:rPr>
        <w:tab/>
        <w:t>72</w:t>
      </w:r>
    </w:p>
    <w:p w:rsidR="00B57806" w:rsidRPr="00B57806" w:rsidRDefault="00B57806" w:rsidP="00B57806">
      <w:pPr>
        <w:keepNext/>
        <w:spacing w:after="0" w:line="360" w:lineRule="auto"/>
        <w:ind w:left="432" w:hanging="7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bCs/>
          <w:sz w:val="24"/>
          <w:szCs w:val="24"/>
        </w:rPr>
        <w:tab/>
        <w:t>77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78</w:t>
      </w: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ИСПОЛЬЗОВАННЫХ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85</w:t>
      </w:r>
    </w:p>
    <w:p w:rsidR="00B57806" w:rsidRPr="00B57806" w:rsidRDefault="00B57806" w:rsidP="00B57806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89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806" w:rsidRPr="00B57806" w:rsidRDefault="00B57806" w:rsidP="00B57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</w:rPr>
        <w:sectPr w:rsidR="00B57806" w:rsidRPr="00B57806" w:rsidSect="00854171"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5.3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4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Теоретико-исследовательская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«ДОМОХОЗЯЙСТВА В ФИНАНСОВОЙ СИСТЕМЕ СОВРЕМЕННОЙ РОССИИ: СОСТОЯНИЕ И ПРОБЛЕМЫ РАЗВИТИЯ»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br/>
      </w:r>
    </w:p>
    <w:p w:rsidR="00B57806" w:rsidRPr="00B57806" w:rsidRDefault="00B57806" w:rsidP="00B5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B57806" w:rsidRPr="00B57806" w:rsidRDefault="00B57806" w:rsidP="00B57806">
      <w:pPr>
        <w:tabs>
          <w:tab w:val="left" w:pos="9639"/>
        </w:tabs>
        <w:spacing w:after="0" w:line="360" w:lineRule="auto"/>
        <w:jc w:val="center"/>
        <w:rPr>
          <w:rFonts w:ascii="Calibri" w:eastAsia="Times New Roman" w:hAnsi="Calibri" w:cs="Times New Roman"/>
          <w:noProof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B5780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r:id="rId17" w:anchor="_Toc244348923#_Toc244348923" w:history="1"/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</w:pPr>
      <w:hyperlink r:id="rId18" w:anchor="_Toc244348924#_Toc244348924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ВВЕДЕНИЕ</w:t>
        </w:r>
      </w:hyperlink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3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19" w:anchor="_Toc244348925#_Toc244348925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 ФИНАНСЫ ДОМОХОЗЯЙСТВ КАК ЧАСТЬ ФИНАНСОВОЙ СИСТЕМЫ РОССИИ</w:t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>7</w:t>
        </w:r>
      </w:hyperlink>
    </w:p>
    <w:p w:rsidR="00B57806" w:rsidRPr="00B57806" w:rsidRDefault="00B57806" w:rsidP="00B57806">
      <w:pPr>
        <w:spacing w:after="0" w:line="360" w:lineRule="auto"/>
        <w:ind w:left="567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r:id="rId20" w:anchor="_Toc244348926#_Toc244348926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Понятие и функции финансов домохозяйств</w:t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>7</w:t>
        </w:r>
      </w:hyperlink>
    </w:p>
    <w:p w:rsidR="00B57806" w:rsidRPr="00B57806" w:rsidRDefault="00B57806" w:rsidP="00B57806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</w:pPr>
      <w:hyperlink r:id="rId21" w:anchor="_Toc244348927#_Toc244348927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Роль финансов домохозяйств в экономике, финансовой системе государства</w:t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 xml:space="preserve"> и в социуме</w:t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>17</w:t>
        </w:r>
      </w:hyperlink>
    </w:p>
    <w:p w:rsidR="00B57806" w:rsidRPr="00B57806" w:rsidRDefault="00B57806" w:rsidP="00B5780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22" w:anchor="_Toc244348929#_Toc244348929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 АНАЛИЗ БЮДЖЕТА ДОМОХОЗЯЙСТВА</w:t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578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B57806" w:rsidRPr="00B57806" w:rsidRDefault="00B57806" w:rsidP="00B57806">
      <w:pPr>
        <w:spacing w:after="0" w:line="360" w:lineRule="auto"/>
        <w:ind w:left="567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r:id="rId23" w:anchor="_Toc244348930#_Toc244348930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2.1. Бюджет домохозяйства и его связь с экономической и финансовой системой государства</w:t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>28</w:t>
        </w:r>
      </w:hyperlink>
    </w:p>
    <w:p w:rsidR="00B57806" w:rsidRPr="00B57806" w:rsidRDefault="00B57806" w:rsidP="00B57806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hyperlink r:id="rId24" w:anchor="_Toc244348931#_Toc244348931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Факторы, влияющие на структуру бюджета домохозяйств</w:t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ab/>
        </w:r>
        <w:r w:rsidRPr="00B57806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ab/>
          <w:t>41</w:t>
        </w:r>
      </w:hyperlink>
    </w:p>
    <w:p w:rsidR="00B57806" w:rsidRPr="00B57806" w:rsidRDefault="00B57806" w:rsidP="00B57806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52</w:t>
      </w:r>
    </w:p>
    <w:p w:rsidR="00B57806" w:rsidRPr="00B57806" w:rsidRDefault="00B57806" w:rsidP="00B57806">
      <w:pPr>
        <w:tabs>
          <w:tab w:val="left" w:pos="963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 ФИНАНСЫ ДОМОХОЗЯЙСТВ В СОВРЕМЕННЫХ УСЛОВИЯХ РОССИИ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B57806" w:rsidRPr="00B57806" w:rsidRDefault="00B57806" w:rsidP="00B578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3.1. Проблемы развития финансов домохозяйств в современных условиях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53</w:t>
      </w:r>
    </w:p>
    <w:p w:rsidR="00B57806" w:rsidRPr="00B57806" w:rsidRDefault="00B57806" w:rsidP="00B578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3.2. Поведенческие стратегии домохозяйств на современном этапе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61</w:t>
      </w:r>
    </w:p>
    <w:p w:rsidR="00B57806" w:rsidRPr="00B57806" w:rsidRDefault="00B57806" w:rsidP="00B57806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81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hyperlink r:id="rId25" w:anchor="_Toc244348933#_Toc244348933" w:history="1">
        <w:r w:rsidRPr="00B5780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ЗАКЛЮЧЕНИЕ</w:t>
        </w:r>
      </w:hyperlink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82</w:t>
      </w:r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r:id="rId26" w:anchor="_Toc244348934#_Toc244348934" w:history="1">
        <w:r w:rsidRPr="00B57806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 xml:space="preserve">СПИСОК  </w:t>
        </w: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ИСПОЛЬЗОВАННЫХ </w:t>
        </w:r>
        <w:r w:rsidRPr="00B57806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 xml:space="preserve"> ИСТОЧНИКОВ И ЛИТЕРАТУРЫ</w:t>
        </w:r>
      </w:hyperlink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85</w:t>
      </w:r>
    </w:p>
    <w:p w:rsidR="00B57806" w:rsidRPr="00B57806" w:rsidRDefault="00B57806" w:rsidP="00B57806">
      <w:pPr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ПРИЛОЖЕНИЯ</w:t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 w:rsidRPr="00B578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88</w:t>
      </w:r>
    </w:p>
    <w:p w:rsidR="00B57806" w:rsidRPr="00B57806" w:rsidRDefault="00B57806" w:rsidP="00B57806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5.4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5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Аналитико-расчетная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«ЗАРУБЕЖНЫЙ ОПЫТ ОРГАНИЗАЦИИ ФОНДОВ ЦЕЛЕВОГО КАПИТАЛА И ВОЗМОЖНОСТИ ЕГО ИСПОЛЬЗОВАНИЯ В РОССИИ»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ТЕОРЕТИЧЕСКИЕ ОСНОВЫ ОРГАНИЗАЦИИ ФОНДОВ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ЦЕЛЕВОГО КАПИТАЛА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7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Сущность эндаумент-фондов и причины их возникновения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7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Принципы формирования средств целевого капитала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17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Политика инвестирования и расходования средств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целевого капитала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27</w:t>
      </w:r>
    </w:p>
    <w:p w:rsidR="00B57806" w:rsidRPr="00B57806" w:rsidRDefault="00B57806" w:rsidP="00B578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39</w:t>
      </w:r>
    </w:p>
    <w:p w:rsidR="00B57806" w:rsidRPr="00B57806" w:rsidRDefault="00B57806" w:rsidP="00B5780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СРАВНИТЕЛЬНЫЙ АНАЛИЗ ФОНДОВ ЦЕЛЕВОГО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КАПИТАЛА В РОССИИ И ЗА РУБЕЖОМ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41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Модели функционирования фондов целевого капитала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41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Состояние эндаумент-фондов за рубежом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48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Деятельность фондов целевого капитала в России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55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69</w:t>
      </w:r>
    </w:p>
    <w:p w:rsidR="00B57806" w:rsidRPr="00B57806" w:rsidRDefault="00B57806" w:rsidP="00B5780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ПРОБЛЕМЫ ЭНДАУМЕНТ-ФОНДОВ В РОССИИ И ЗА</w:t>
      </w:r>
    </w:p>
    <w:p w:rsidR="00B57806" w:rsidRPr="00B57806" w:rsidRDefault="00B57806" w:rsidP="00B5780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РУБЕЖОМ И ВОЗМОЖНЫЕ ПУТИ ИХ РЕШЕНИЯ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71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Проблемы развития эндаумент-фондов в России и за рубежом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71</w:t>
      </w:r>
    </w:p>
    <w:p w:rsidR="00B57806" w:rsidRPr="00B57806" w:rsidRDefault="00B57806" w:rsidP="00B57806">
      <w:pPr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Совершенствование деятельности эндаумент-фондов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80</w:t>
      </w:r>
    </w:p>
    <w:p w:rsidR="00B57806" w:rsidRPr="00B57806" w:rsidRDefault="00B57806" w:rsidP="00B578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87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89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СПИСОК ИСПОЛЬЗОВАННЫХ 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95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0"/>
        </w:rPr>
        <w:tab/>
        <w:t>99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Приложение 5.5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6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Аналитико-расчетная  работа по теме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«ИСТОЧНИКИ ФИНАНСИРОВАНИЯ ИНВЕСТИЦИОННЫХ ПРОЕКТОВ В ОРГАНИЗАЦИЯХ РОССИИ (НА ПРИМЕРЕ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 xml:space="preserve"> ООО “Рекламное агентство ПБЛ”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-170180</wp:posOffset>
                </wp:positionV>
                <wp:extent cx="114300" cy="228600"/>
                <wp:effectExtent l="5080" t="6350" r="13970" b="12700"/>
                <wp:wrapTight wrapText="bothSides">
                  <wp:wrapPolygon edited="0">
                    <wp:start x="4560" y="0"/>
                    <wp:lineTo x="0" y="4500"/>
                    <wp:lineTo x="-960" y="7200"/>
                    <wp:lineTo x="-960" y="14400"/>
                    <wp:lineTo x="3600" y="20700"/>
                    <wp:lineTo x="4560" y="20700"/>
                    <wp:lineTo x="16200" y="20700"/>
                    <wp:lineTo x="17160" y="20700"/>
                    <wp:lineTo x="22560" y="14400"/>
                    <wp:lineTo x="22560" y="9000"/>
                    <wp:lineTo x="20760" y="4500"/>
                    <wp:lineTo x="16200" y="0"/>
                    <wp:lineTo x="4560" y="0"/>
                  </wp:wrapPolygon>
                </wp:wrapTight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68pt;margin-top:-13.4pt;width:9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" strokecolor="white">
                <w10:wrap type="tight"/>
              </v:oval>
            </w:pict>
          </mc:Fallback>
        </mc:AlternateConten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>СОДЕРЖАНИЕ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57806" w:rsidRPr="00B57806" w:rsidRDefault="00B57806" w:rsidP="00B578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</w:t>
      </w: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ТЕОРЕТИЧЕСКИЕ ОСНОВЫ ФИНАНСИРОВАНИЯ ИНВЕСТИЦИОННОЙ ДЕЯТЕЛЬНОСТИ НА ПРЕДПРИЯТИИ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8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Основы инвестиционной деятельности предприятий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8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 w:firstLine="11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Источники формирования инвестиционных ресурсов предприятия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16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1.3.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Основные формы и методы финансирования инвестиционных проектов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25</w:t>
      </w:r>
    </w:p>
    <w:p w:rsidR="00B57806" w:rsidRPr="00B57806" w:rsidRDefault="00B57806" w:rsidP="00B5780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38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АНАЛИЗ ИНВЕСТИЦИОННОЙ ДЕЯТЕЛЬНОСТИ ООО «РЕКЛАМНОЕ АГЕНТСТВО ПБЛ»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40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Характеристика финансово-хозяйственной деятельности ООО «Рекламное агентство ПБЛ»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40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Оценка финансового состояния организации как основа обоснования решений по вложению инвестиций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47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Выводы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57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НАПРАВЛЕНИЯ СОВЕРШЕНСТВОВАНИЯ ФИНАНСИРОВАНИЯ ИНВЕСТИЦИОННОЙ ДЕЯТЕЛЬНОСТИ В ООО «РЕКЛАМНОЕ АГЕНТСТВО ПБЛ»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59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Характеристика инвестиционного проекта развития компании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59</w:t>
      </w:r>
    </w:p>
    <w:p w:rsidR="00B57806" w:rsidRPr="00B57806" w:rsidRDefault="00B57806" w:rsidP="00B57806">
      <w:pPr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Оценка эффективности использования альтернативных источников финансирования инвестиционного проекта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67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Выводы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75</w:t>
      </w:r>
    </w:p>
    <w:p w:rsidR="00B57806" w:rsidRPr="00B57806" w:rsidRDefault="00B57806" w:rsidP="00B57806">
      <w:pPr>
        <w:tabs>
          <w:tab w:val="left" w:pos="900"/>
          <w:tab w:val="left" w:pos="9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57806" w:rsidRPr="00B57806" w:rsidRDefault="00B57806" w:rsidP="00B57806">
      <w:pPr>
        <w:tabs>
          <w:tab w:val="left" w:pos="900"/>
          <w:tab w:val="left" w:pos="91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77</w:t>
      </w:r>
    </w:p>
    <w:p w:rsidR="00B57806" w:rsidRPr="00B57806" w:rsidRDefault="00B57806" w:rsidP="00B57806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 xml:space="preserve">СПИСОК 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ИСПОЛЬЗОВАННЫХ 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 xml:space="preserve">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82</w:t>
      </w:r>
    </w:p>
    <w:p w:rsidR="00B57806" w:rsidRPr="00B57806" w:rsidRDefault="00B57806" w:rsidP="00B57806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85</w:t>
      </w:r>
    </w:p>
    <w:p w:rsidR="00B57806" w:rsidRPr="00B57806" w:rsidRDefault="00B57806" w:rsidP="00B57806">
      <w:pPr>
        <w:tabs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  <w:sectPr w:rsidR="00B57806" w:rsidRPr="00B57806" w:rsidSect="00854171"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5.6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7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Прикладная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 xml:space="preserve">«ОРГАНИЗАЦИЯ И НОРМИРОВАНИЕ ТРУДА НА ПРЕДПРИЯТИЯХ СТРОИТЕЛЬСТВА И РЕКОНСТРУКЦИИ ГОРОДА (НА ПРИМЕРЕ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ООО «МегаСтройПолис» г. ДМИТРОВ) 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СОДЕРЖАНИЕ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widowControl w:val="0"/>
        <w:tabs>
          <w:tab w:val="left" w:leader="dot" w:pos="90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B57806" w:rsidRPr="00B57806" w:rsidRDefault="00B57806" w:rsidP="00B57806">
      <w:pPr>
        <w:widowControl w:val="0"/>
        <w:tabs>
          <w:tab w:val="left" w:pos="410"/>
          <w:tab w:val="left" w:leader="dot" w:pos="9014"/>
        </w:tabs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ТЕОРЕТИЧЕСКИЕ ОСНОВЫ ОРГАНИЗАЦИИ И НОРМИРОВАНИЯ ТРУДА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8</w:t>
      </w:r>
    </w:p>
    <w:p w:rsidR="00B57806" w:rsidRPr="00B57806" w:rsidRDefault="00B57806" w:rsidP="00B57806">
      <w:pPr>
        <w:widowControl w:val="0"/>
        <w:tabs>
          <w:tab w:val="left" w:pos="993"/>
          <w:tab w:val="left" w:leader="dot" w:pos="9022"/>
        </w:tabs>
        <w:spacing w:after="0" w:line="360" w:lineRule="auto"/>
        <w:ind w:left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1.1.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Сущность организации и нормирования труда, принципы и методы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8</w:t>
      </w:r>
    </w:p>
    <w:p w:rsidR="00B57806" w:rsidRPr="00B57806" w:rsidRDefault="00B57806" w:rsidP="00B57806">
      <w:pPr>
        <w:widowControl w:val="0"/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1.2.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Воздействие рыночных отношений на теорию и практика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нормирования труда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B57806" w:rsidRPr="00B57806" w:rsidRDefault="00B57806" w:rsidP="00B57806">
      <w:pPr>
        <w:widowControl w:val="0"/>
        <w:tabs>
          <w:tab w:val="left" w:pos="993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Содержание научной организации труда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57806" w:rsidRPr="00B57806" w:rsidRDefault="00B57806" w:rsidP="00B57806">
      <w:pPr>
        <w:widowControl w:val="0"/>
        <w:tabs>
          <w:tab w:val="left" w:leader="dot" w:pos="887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40</w:t>
      </w:r>
    </w:p>
    <w:p w:rsidR="00B57806" w:rsidRPr="00B57806" w:rsidRDefault="00B57806" w:rsidP="00B57806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ОЦЕНКА СОСТОЯНИЯ НОРМИРОВАНИЯ ТРУДА НА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ООО «МЕГАСТРОЙПОЛИС»</w:t>
      </w:r>
    </w:p>
    <w:p w:rsidR="00B57806" w:rsidRPr="00B57806" w:rsidRDefault="00B57806" w:rsidP="00B57806">
      <w:pPr>
        <w:widowControl w:val="0"/>
        <w:tabs>
          <w:tab w:val="left" w:pos="1138"/>
          <w:tab w:val="left" w:leader="dot" w:pos="8878"/>
        </w:tabs>
        <w:spacing w:after="0" w:line="360" w:lineRule="auto"/>
        <w:ind w:left="709" w:hanging="2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2.1.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Характеристика производственно-хозяйственной деятельности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ООО «МегаСтройПолис» 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и роль предприятия в экономике города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41</w:t>
      </w:r>
    </w:p>
    <w:p w:rsidR="00B57806" w:rsidRPr="00B57806" w:rsidRDefault="00B57806" w:rsidP="00B57806">
      <w:pPr>
        <w:widowControl w:val="0"/>
        <w:tabs>
          <w:tab w:val="left" w:pos="1138"/>
          <w:tab w:val="left" w:leader="dot" w:pos="887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>2.2.</w:t>
      </w:r>
      <w:r w:rsidRPr="00B57806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Оценка состояния и показателей нормирования труда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46</w:t>
      </w:r>
    </w:p>
    <w:p w:rsidR="00B57806" w:rsidRPr="00B57806" w:rsidRDefault="00B57806" w:rsidP="00B57806">
      <w:pPr>
        <w:widowControl w:val="0"/>
        <w:tabs>
          <w:tab w:val="left" w:pos="1134"/>
          <w:tab w:val="left" w:leader="dot" w:pos="8885"/>
        </w:tabs>
        <w:autoSpaceDE w:val="0"/>
        <w:autoSpaceDN w:val="0"/>
        <w:adjustRightInd w:val="0"/>
        <w:spacing w:after="0" w:line="360" w:lineRule="auto"/>
        <w:ind w:left="709" w:hanging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Анализ  норм затрат и условий труда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58</w:t>
      </w:r>
    </w:p>
    <w:p w:rsidR="00B57806" w:rsidRPr="00B57806" w:rsidRDefault="00B57806" w:rsidP="00B57806">
      <w:pPr>
        <w:widowControl w:val="0"/>
        <w:tabs>
          <w:tab w:val="left" w:pos="749"/>
          <w:tab w:val="left" w:leader="dot" w:pos="8885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70</w:t>
      </w:r>
    </w:p>
    <w:p w:rsidR="00B57806" w:rsidRPr="00B57806" w:rsidRDefault="00B57806" w:rsidP="00B57806">
      <w:pPr>
        <w:widowControl w:val="0"/>
        <w:tabs>
          <w:tab w:val="left" w:pos="583"/>
          <w:tab w:val="left" w:leader="dot" w:pos="8878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НАПРАВЛЕНИЯ СОВЕРШЕНСТВОВАНИЯ ОРГАНИЗАЦИИ И НОРМИРОВАНИЯ ТРУДА НА ПРЕДПРИЯТИИ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B57806" w:rsidRPr="00B57806" w:rsidRDefault="00B57806" w:rsidP="00B57806">
      <w:pPr>
        <w:widowControl w:val="0"/>
        <w:tabs>
          <w:tab w:val="left" w:pos="113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Предложения по совершенствованию нормирования труда на предприятии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72</w:t>
      </w:r>
    </w:p>
    <w:p w:rsidR="00B57806" w:rsidRPr="00B57806" w:rsidRDefault="00B57806" w:rsidP="00B57806">
      <w:pPr>
        <w:widowControl w:val="0"/>
        <w:tabs>
          <w:tab w:val="left" w:pos="1134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Оценка экономической эффективности мероприятий по совершенствованию организации и нормирования труда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77</w:t>
      </w:r>
    </w:p>
    <w:p w:rsidR="00B57806" w:rsidRPr="00B57806" w:rsidRDefault="00B57806" w:rsidP="00B57806">
      <w:pPr>
        <w:widowControl w:val="0"/>
        <w:numPr>
          <w:ilvl w:val="1"/>
          <w:numId w:val="5"/>
        </w:numPr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Состояние и концепция совершенствования нормирования труда в современных условиях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B57806" w:rsidRPr="00B57806" w:rsidRDefault="00B57806" w:rsidP="00B57806">
      <w:pPr>
        <w:widowControl w:val="0"/>
        <w:tabs>
          <w:tab w:val="left" w:leader="dot" w:pos="886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87</w:t>
      </w:r>
    </w:p>
    <w:p w:rsidR="00B57806" w:rsidRPr="00B57806" w:rsidRDefault="00B57806" w:rsidP="00B57806">
      <w:pPr>
        <w:widowControl w:val="0"/>
        <w:tabs>
          <w:tab w:val="left" w:leader="dot" w:pos="8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widowControl w:val="0"/>
        <w:tabs>
          <w:tab w:val="left" w:leader="dot" w:pos="8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88</w:t>
      </w:r>
    </w:p>
    <w:p w:rsidR="00B57806" w:rsidRPr="00B57806" w:rsidRDefault="00B57806" w:rsidP="00B57806">
      <w:pPr>
        <w:widowControl w:val="0"/>
        <w:tabs>
          <w:tab w:val="left" w:leader="dot" w:pos="88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СПИСОК 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ИСПОЛЬЗОВАННЫХ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90</w:t>
      </w:r>
    </w:p>
    <w:p w:rsidR="00B57806" w:rsidRPr="00B57806" w:rsidRDefault="00B57806" w:rsidP="00B57806">
      <w:pPr>
        <w:widowControl w:val="0"/>
        <w:tabs>
          <w:tab w:val="left" w:leader="dot" w:pos="87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92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5.7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b/>
          <w:sz w:val="24"/>
          <w:szCs w:val="20"/>
        </w:rPr>
        <w:t>Пример 8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Прикладная работа по теме:</w:t>
      </w:r>
    </w:p>
    <w:p w:rsidR="00B57806" w:rsidRPr="00B57806" w:rsidRDefault="00B57806" w:rsidP="00B5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57806">
        <w:rPr>
          <w:rFonts w:ascii="Times New Roman" w:eastAsia="Times New Roman" w:hAnsi="Times New Roman" w:cs="Times New Roman"/>
          <w:sz w:val="24"/>
          <w:szCs w:val="20"/>
        </w:rPr>
        <w:t>«СОВЕРШЕНСТВОВАНИЕ УПРАВЛЕНИЯ ПРИБЫЛЬЮ ТОРГОВОГО ПРЕДПРИЯТИЯ (НА ПРИМЕРЕ ООО «ЮНИТ»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)»</w:t>
      </w:r>
    </w:p>
    <w:p w:rsidR="00B57806" w:rsidRPr="00B57806" w:rsidRDefault="00B57806" w:rsidP="00B578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7806" w:rsidRPr="00B57806" w:rsidRDefault="00B57806" w:rsidP="00B578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СОДЕРЖАНИЕ</w:t>
      </w:r>
    </w:p>
    <w:p w:rsidR="00B57806" w:rsidRPr="00B57806" w:rsidRDefault="00B57806" w:rsidP="00B578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ВВЕДЕНИЕ…………………………………………………………………………………..……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</w:t>
      </w: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ПРИБЫЛЬ И МЕХАНИЗМ ЕЕ ФОРМИРОВАНИЯ НА ПРЕДПРИЯТИЯХ  ТОРГОВЛИ………………………………………………………………………………………...7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Экономическая сущность прибыли и ее виды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7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Управление формированием прибыли в организациях торговли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17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1.3.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Факторы, влияющие на формирование прибыли в торговле………………………….24</w:t>
      </w:r>
    </w:p>
    <w:p w:rsidR="00B57806" w:rsidRPr="00B57806" w:rsidRDefault="00B57806" w:rsidP="00B57806">
      <w:pPr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32</w:t>
      </w:r>
    </w:p>
    <w:p w:rsidR="00B57806" w:rsidRPr="00B57806" w:rsidRDefault="00B57806" w:rsidP="00B57806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B57806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B5780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>СИСТЕМА УПРАВЛЕНИЯ ПРИБЫЛЬЮ В ООО «ЮНИТ»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33</w:t>
      </w:r>
    </w:p>
    <w:p w:rsidR="00B57806" w:rsidRPr="00B57806" w:rsidRDefault="00B57806" w:rsidP="00B57806">
      <w:pPr>
        <w:tabs>
          <w:tab w:val="left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Организационно-экономическая характеристика ООО «Юнит»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33</w:t>
      </w:r>
    </w:p>
    <w:p w:rsidR="00B57806" w:rsidRPr="00B57806" w:rsidRDefault="00B57806" w:rsidP="00B57806">
      <w:pPr>
        <w:tabs>
          <w:tab w:val="left" w:pos="90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2.2.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Анализ прибыли предприятия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42</w:t>
      </w:r>
    </w:p>
    <w:p w:rsidR="00B57806" w:rsidRPr="00B57806" w:rsidRDefault="00B57806" w:rsidP="00B5780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NewRomanPSMT" w:hAnsi="Times New Roman" w:cs="Times New Roman"/>
          <w:sz w:val="24"/>
          <w:szCs w:val="28"/>
        </w:rPr>
      </w:pPr>
      <w:r w:rsidRPr="00B57806">
        <w:rPr>
          <w:rFonts w:ascii="Times New Roman" w:eastAsia="TimesNewRomanPSMT" w:hAnsi="Times New Roman" w:cs="Times New Roman"/>
          <w:sz w:val="24"/>
          <w:szCs w:val="28"/>
        </w:rPr>
        <w:t>2.3.</w:t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  <w:t>Резервы увеличения прибыли</w:t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  <w:t>50</w:t>
      </w:r>
    </w:p>
    <w:p w:rsidR="00B57806" w:rsidRPr="00B57806" w:rsidRDefault="00B57806" w:rsidP="00B57806">
      <w:pPr>
        <w:autoSpaceDE w:val="0"/>
        <w:autoSpaceDN w:val="0"/>
        <w:adjustRightInd w:val="0"/>
        <w:spacing w:after="24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8"/>
        </w:rPr>
      </w:pPr>
      <w:r w:rsidRPr="00B57806">
        <w:rPr>
          <w:rFonts w:ascii="Times New Roman" w:eastAsia="TimesNewRomanPSMT" w:hAnsi="Times New Roman" w:cs="Times New Roman"/>
          <w:sz w:val="24"/>
          <w:szCs w:val="28"/>
        </w:rPr>
        <w:t>Выводы</w:t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  <w:t>59</w:t>
      </w:r>
    </w:p>
    <w:p w:rsidR="00B57806" w:rsidRPr="00B57806" w:rsidRDefault="00B57806" w:rsidP="00B57806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ПУТИ УВЕЛИЧЕНИЯ  ПРИБЫЛИ ООО «ЮНИТ»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61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 w:hanging="66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3.1.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>Методические аспекты увеличения прибыли  на предприятиях торговли</w:t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</w:r>
      <w:r w:rsidRPr="00B57806">
        <w:rPr>
          <w:rFonts w:ascii="Times New Roman" w:eastAsia="TimesNewRomanPSMT" w:hAnsi="Times New Roman" w:cs="Times New Roman"/>
          <w:sz w:val="24"/>
          <w:szCs w:val="28"/>
        </w:rPr>
        <w:tab/>
        <w:t>61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3.2.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Изменение ценовой политики предприятия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65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Оптимизация ассортимента и экономия издержек обращения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69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4"/>
        </w:rPr>
        <w:tab/>
        <w:t>84</w:t>
      </w:r>
    </w:p>
    <w:p w:rsidR="00B57806" w:rsidRPr="00B57806" w:rsidRDefault="00B57806" w:rsidP="00B57806">
      <w:pPr>
        <w:tabs>
          <w:tab w:val="left" w:pos="851"/>
        </w:tabs>
        <w:spacing w:after="0" w:line="360" w:lineRule="auto"/>
        <w:ind w:left="426" w:hanging="66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ЗАКЛЮЧЕНИЕ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86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 xml:space="preserve">СПИСОК </w:t>
      </w:r>
      <w:r w:rsidRPr="00B57806">
        <w:rPr>
          <w:rFonts w:ascii="Times New Roman" w:eastAsia="Times New Roman" w:hAnsi="Times New Roman" w:cs="Times New Roman"/>
          <w:sz w:val="24"/>
          <w:szCs w:val="20"/>
        </w:rPr>
        <w:t>ИСПОЛЬЗОВАННЫХ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 xml:space="preserve">  ИСТОЧНИКОВ И ЛИТЕРАТУРЫ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92</w:t>
      </w:r>
    </w:p>
    <w:p w:rsidR="00B57806" w:rsidRPr="00B57806" w:rsidRDefault="00B57806" w:rsidP="00B57806">
      <w:pPr>
        <w:spacing w:after="0" w:line="360" w:lineRule="auto"/>
        <w:rPr>
          <w:rFonts w:ascii="Times New Roman" w:eastAsia="TimesNewRomanPSMT" w:hAnsi="Times New Roman" w:cs="Times New Roman"/>
          <w:sz w:val="24"/>
          <w:szCs w:val="28"/>
        </w:rPr>
      </w:pPr>
      <w:r w:rsidRPr="00B57806">
        <w:rPr>
          <w:rFonts w:ascii="Times New Roman" w:eastAsia="Times New Roman" w:hAnsi="Times New Roman" w:cs="Times New Roman"/>
          <w:sz w:val="24"/>
          <w:szCs w:val="28"/>
        </w:rPr>
        <w:t>ПРИЛОЖЕНИЯ</w:t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</w:r>
      <w:r w:rsidRPr="00B57806">
        <w:rPr>
          <w:rFonts w:ascii="Times New Roman" w:eastAsia="Times New Roman" w:hAnsi="Times New Roman" w:cs="Times New Roman"/>
          <w:sz w:val="24"/>
          <w:szCs w:val="28"/>
        </w:rPr>
        <w:tab/>
        <w:t>96</w:t>
      </w: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7806" w:rsidRPr="00B57806" w:rsidRDefault="00B57806" w:rsidP="00B57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578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5780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B57806" w:rsidRPr="00B57806" w:rsidRDefault="00B57806" w:rsidP="00B57806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57806" w:rsidRPr="00B57806" w:rsidRDefault="00B57806" w:rsidP="00B5780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Пример оформления списка использованных источников и литературы</w:t>
      </w:r>
    </w:p>
    <w:p w:rsidR="00B57806" w:rsidRPr="00B57806" w:rsidRDefault="00B57806" w:rsidP="00B5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И ЛИТЕРАТУРЫ</w:t>
      </w:r>
    </w:p>
    <w:p w:rsidR="00B57806" w:rsidRPr="00B57806" w:rsidRDefault="00B57806" w:rsidP="00B5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Источники</w:t>
      </w:r>
    </w:p>
    <w:p w:rsidR="00B57806" w:rsidRPr="00B57806" w:rsidRDefault="00B57806" w:rsidP="00B578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Опубликованные</w:t>
      </w:r>
    </w:p>
    <w:p w:rsidR="00B57806" w:rsidRPr="00B57806" w:rsidRDefault="00B57806" w:rsidP="00B57806">
      <w:pPr>
        <w:numPr>
          <w:ilvl w:val="0"/>
          <w:numId w:val="7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: принята всенародным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 учетом поправок от 30 дек. </w:t>
      </w:r>
      <w:smartTag w:uri="urn:schemas-microsoft-com:office:smarttags" w:element="metricconverter">
        <w:smartTagPr>
          <w:attr w:name="ProductID" w:val="2008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6-ФКЗ, от 30 дек. </w:t>
      </w:r>
      <w:smartTag w:uri="urn:schemas-microsoft-com:office:smarttags" w:element="metricconverter">
        <w:smartTagPr>
          <w:attr w:name="ProductID" w:val="2008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7-ФКЗ) // Рос. газ. 2009. – № 7. –  21 янв. </w:t>
      </w:r>
    </w:p>
    <w:p w:rsidR="00B57806" w:rsidRPr="00B57806" w:rsidRDefault="00B57806" w:rsidP="00B57806">
      <w:pPr>
        <w:numPr>
          <w:ilvl w:val="0"/>
          <w:numId w:val="7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банках и банковской деятельности : [федер. закон от 02 дек. </w:t>
      </w:r>
      <w:smartTag w:uri="urn:schemas-microsoft-com:office:smarttags" w:element="metricconverter">
        <w:smartTagPr>
          <w:attr w:name="ProductID" w:val="1990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1990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395-1-ФЗ (ред. от 15 февр. </w:t>
      </w:r>
      <w:smartTag w:uri="urn:schemas-microsoft-com:office:smarttags" w:element="metricconverter">
        <w:smartTagPr>
          <w:attr w:name="ProductID" w:val="2010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.)]  //  Рос. газ. – 1996. – № 27. – 10 февр. ; 2010. – № 33. – 17 февр. </w:t>
      </w:r>
    </w:p>
    <w:p w:rsidR="00B57806" w:rsidRPr="00B57806" w:rsidRDefault="00B57806" w:rsidP="00B5780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Гражданский кодекс Российской Федерации. Часть вторая : [федер. закон от 26 янв. </w:t>
      </w:r>
      <w:smartTag w:uri="urn:schemas-microsoft-com:office:smarttags" w:element="metricconverter">
        <w:smartTagPr>
          <w:attr w:name="ProductID" w:val="1996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1996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>. № 14-ФЗ (принят ГД ФС РФ 22.12.1995) (ред. от 17 июл. 2009) // Рос. газ. – 1996. – № 23. – 06 февр. ; 2009. – № 131п. – 20 июл.</w:t>
      </w:r>
    </w:p>
    <w:p w:rsidR="00B57806" w:rsidRPr="00B57806" w:rsidRDefault="00B57806" w:rsidP="00B57806">
      <w:pPr>
        <w:numPr>
          <w:ilvl w:val="0"/>
          <w:numId w:val="7"/>
        </w:num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 : [федер. закон от 31 июл. 1998  г. № 145 – ФЗ (принят ГД ФС РФ 17.07.1998) (ред. от 19 мая </w:t>
      </w:r>
      <w:smartTag w:uri="urn:schemas-microsoft-com:office:smarttags" w:element="metricconverter">
        <w:smartTagPr>
          <w:attr w:name="ProductID" w:val="2010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86-ФЗ)] // Рос. газ. – 1998. – № 153-154. – 12 авг. ; 2010. – № 109. – 21 мая. </w:t>
      </w:r>
    </w:p>
    <w:p w:rsidR="00B57806" w:rsidRPr="00B57806" w:rsidRDefault="00B57806" w:rsidP="00B5780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О Министерстве финансов Российской Федерации : [постановление Правительства Рос. Федерации от 30 июн. </w:t>
      </w:r>
      <w:smartTag w:uri="urn:schemas-microsoft-com:office:smarttags" w:element="metricconverter">
        <w:smartTagPr>
          <w:attr w:name="ProductID" w:val="2004 г"/>
        </w:smartTagPr>
        <w:r w:rsidRPr="00B57806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. № 329 (ред. от 15 июн. </w:t>
      </w:r>
      <w:smartTag w:uri="urn:schemas-microsoft-com:office:smarttags" w:element="metricconverter">
        <w:smartTagPr>
          <w:attr w:name="ProductID" w:val="2010 г"/>
        </w:smartTagPr>
        <w:r w:rsidRPr="00B57806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B57806">
        <w:rPr>
          <w:rFonts w:ascii="Times New Roman" w:eastAsia="Calibri" w:hAnsi="Times New Roman" w:cs="Times New Roman"/>
          <w:sz w:val="24"/>
          <w:szCs w:val="24"/>
        </w:rPr>
        <w:t>. № 438)] // Рос. газ. – 2004. – № 162. – 31 июл.; Собр. Законодательства Рос. Федерации. – 2010. – № 26. – Ст. 3350</w:t>
      </w:r>
    </w:p>
    <w:p w:rsidR="00B57806" w:rsidRPr="00B57806" w:rsidRDefault="00B57806" w:rsidP="00B5780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субсидий местным бюджетам на стимулирование качества управления финансами и платежеспособности муниципальных районов и городских округов Липецкой области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: [п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Липецкой области от 22 дек. </w:t>
      </w:r>
      <w:smartTag w:uri="urn:schemas-microsoft-com:office:smarttags" w:element="metricconverter">
        <w:smartTagPr>
          <w:attr w:name="ProductID" w:val="2008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341] [Электронный ресурс]. – Библиотека регионального законодательства. – Режим доступа: </w:t>
      </w:r>
      <w:hyperlink r:id="rId27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http://www.regionz.ru/index.php?ds=171771</w:t>
        </w:r>
      </w:hyperlink>
    </w:p>
    <w:p w:rsidR="00B57806" w:rsidRPr="00B57806" w:rsidRDefault="00B57806" w:rsidP="00B57806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 Бюджете города Липецк на 2010 год и плановый период до 2013 года [Электронный ресурс] / Официальный сайт. – Электрон. дан. – Липецк, 2009. – Режим доступа: </w:t>
      </w:r>
      <w:hyperlink r:id="rId28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http://www.lipetskcity.ru/lipetsk/index.htm</w:t>
        </w:r>
      </w:hyperlink>
    </w:p>
    <w:p w:rsidR="00B57806" w:rsidRPr="00B57806" w:rsidRDefault="00B57806" w:rsidP="00B5780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по бухгалтерскому учету "Учет основных средств" ПБУ 6/01 : [приказ Министерства финансов Рос. Федерации от 30 мар. </w:t>
      </w:r>
      <w:smartTag w:uri="urn:schemas-microsoft-com:office:smarttags" w:element="metricconverter">
        <w:smartTagPr>
          <w:attr w:name="ProductID" w:val="2001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2001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№ 26н (ред. от 27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нояб. </w:t>
      </w:r>
      <w:smartTag w:uri="urn:schemas-microsoft-com:office:smarttags" w:element="metricconverter">
        <w:smartTagPr>
          <w:attr w:name="ProductID" w:val="2006 г"/>
        </w:smartTagPr>
        <w:r w:rsidRPr="00B57806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№ 156н) </w:t>
      </w:r>
      <w:r w:rsidRPr="00B5780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//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КонсультантПлюс. ВерсияПроф [Электронный ресурс]. – Электрон. дан. – М., 2010. – Режим доступа: </w:t>
      </w:r>
      <w:hyperlink r:id="rId29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</w:t>
        </w:r>
      </w:hyperlink>
    </w:p>
    <w:p w:rsidR="00B57806" w:rsidRPr="00B57806" w:rsidRDefault="00B57806" w:rsidP="00B57806">
      <w:pPr>
        <w:numPr>
          <w:ilvl w:val="0"/>
          <w:numId w:val="7"/>
        </w:numPr>
        <w:tabs>
          <w:tab w:val="clear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статистический ежегодник, 2008 : стат. сб. / Федер. служба гос. статистики (Росстат) ; [редкол. : В.Л. Соколин и др.]. – Офиц. изд. – М. : Росстат, 2009. –  852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7806" w:rsidRPr="00B57806" w:rsidRDefault="00B57806" w:rsidP="00B578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Неопубликованные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Государственный архив Московской области. – Ф. 225. – Оп. 1. – Д. 156.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по работе с проблемной и просроченной задолженностью клиентов Сбербанка России от 20.05.2009 г. №278-3-р.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ООО «АмТрейд». – 2007. – 4 с.</w:t>
      </w:r>
    </w:p>
    <w:p w:rsidR="00B57806" w:rsidRPr="00B57806" w:rsidRDefault="00B57806" w:rsidP="00B57806">
      <w:pPr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Финансовая отчетность ООО «АмТрейд» за 2007-2010 годы.</w:t>
      </w:r>
    </w:p>
    <w:p w:rsidR="00B57806" w:rsidRPr="00B57806" w:rsidRDefault="00B57806" w:rsidP="00B57806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B57806" w:rsidRPr="00B57806" w:rsidRDefault="00B57806" w:rsidP="00B57806">
      <w:pPr>
        <w:widowControl w:val="0"/>
        <w:numPr>
          <w:ilvl w:val="0"/>
          <w:numId w:val="8"/>
        </w:numPr>
        <w:tabs>
          <w:tab w:val="left" w:pos="0"/>
          <w:tab w:val="left" w:pos="284"/>
          <w:tab w:val="left" w:pos="993"/>
        </w:tabs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Абрютина М.С.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Добавленная стоимость и прибыль в системе микро- и макроанализа финансово-экономической деятельности. / </w:t>
      </w:r>
      <w:r w:rsidRPr="00B57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М.С. Абрютина //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менеджмент. – 2002. – №1 – Режим доступа :</w:t>
      </w:r>
      <w:r w:rsidRPr="00B578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30" w:history="1">
        <w:r w:rsidRPr="00B578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</w:t>
        </w:r>
        <w:r w:rsidRPr="00B578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en-US" w:eastAsia="ru-RU"/>
          </w:rPr>
          <w:t>finmen</w:t>
        </w:r>
        <w:r w:rsidRPr="00B57806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.ru</w:t>
        </w:r>
      </w:hyperlink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Анализ финансовой отчетности : учеб. пособие / Е.И. Бородина [и др.]; под ред. О.В. Ефимовой и М.В. Мельник. – 4-е изд., испр. и доп. – М. : Издательство «Омега-Л», 2008. – 451 с.: табл. – (Высшее финансовое образование).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Анализ финансовой отчетности : Учебник / Под. ред. М.А. Вахрушиной, Н.С. Пласковой. – М. : Вузовский учебник, 2009. – 367 с.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 xml:space="preserve">Герасименко А.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Финансовая отчетность для руководителей и начинающих специалистов / А. Герасименко. – М. : Альпина Бизнес Букс, 2009. – 436 с.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Готовим бухгалтерскую отчетность / М.А. Волович [и др.]; под ред. проф. Л.З. Шнейдмана. – М. : Бухгалтерский учет, 2007. – 486 с.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Georgia" w:eastAsia="Times New Roman" w:hAnsi="Georgia" w:cs="Georgia"/>
          <w:bCs/>
          <w:sz w:val="24"/>
          <w:szCs w:val="24"/>
        </w:rPr>
        <w:t xml:space="preserve"> </w:t>
      </w:r>
      <w:r w:rsidRPr="00B578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Карчевская С.А.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финансовой самостоятельности местного самоуправления на современном этапе / С.А. Карчевская // Финансы. – 200. - № 8. – С.15-22. 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>Миддлтон Д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. Бухгалтерский учет и принятие финансовых решений / Д. Миддлтон; пер. с англ. – М. : Аудит, ЮНИТИ, 2007. – 567 с. 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i/>
          <w:sz w:val="24"/>
          <w:szCs w:val="24"/>
        </w:rPr>
        <w:t xml:space="preserve">Ковалев В.В. 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>Анализ баланса, или как понимать баланс : учеб.- практич. пособие / В.В. Ковалев, Вит.В. Ковалев. – М. : Проспект, 2009. – 448 с.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ind w:left="357" w:right="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Управленческий учет : учеб. / О.Н. Волкова. – М. : ТК Велби, Изд-во Проспект, 2008. – 472 с.</w:t>
      </w:r>
    </w:p>
    <w:p w:rsidR="00B57806" w:rsidRPr="00B57806" w:rsidRDefault="00B57806" w:rsidP="00B578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Справочные и информационные издания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t>Большой экономический словарь / Под ред. А.Н. Азрилияна. – 7-е изд., доп. и перераб. – М. : Институт новой экономики, 2008. – 1472 с.</w:t>
      </w:r>
    </w:p>
    <w:p w:rsidR="00B57806" w:rsidRPr="00B57806" w:rsidRDefault="00B57806" w:rsidP="00B57806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Справочник финансиста предприятия / Баранникова Н.П. [и др.]. 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57806">
        <w:rPr>
          <w:rFonts w:ascii="Times New Roman" w:eastAsia="Times New Roman" w:hAnsi="Times New Roman" w:cs="Times New Roman"/>
          <w:sz w:val="24"/>
          <w:szCs w:val="24"/>
        </w:rPr>
        <w:t xml:space="preserve"> М. : ИНФРА-М, 2007. – 558 с.</w:t>
      </w:r>
    </w:p>
    <w:p w:rsidR="00B57806" w:rsidRPr="00B57806" w:rsidRDefault="00B57806" w:rsidP="00B578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Calibri" w:hAnsi="Times New Roman" w:cs="Times New Roman"/>
          <w:sz w:val="24"/>
          <w:szCs w:val="24"/>
          <w:lang w:eastAsia="ru-RU"/>
        </w:rPr>
        <w:t>Адреса Интернет-ресурсов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 «Корпоративный менеджмент» [Электронный ресурс]. – Электрон. дан. – М.,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cop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2005–2010. – Режим доступа: </w:t>
      </w:r>
      <w:r w:rsidRPr="00B578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31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cfin.ru</w:t>
        </w:r>
      </w:hyperlink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806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 [Электронный ресурс] /</w:t>
      </w:r>
      <w:r w:rsidRPr="00B57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Официальный сайт. – </w:t>
      </w:r>
      <w:r w:rsidRPr="00B57806">
        <w:rPr>
          <w:rFonts w:ascii="Times New Roman" w:eastAsia="Calibri" w:hAnsi="Times New Roman" w:cs="Times New Roman"/>
          <w:sz w:val="24"/>
          <w:szCs w:val="24"/>
        </w:rPr>
        <w:t xml:space="preserve">Электрон. дан. – М., 2010. – Режим доступа : </w:t>
      </w:r>
      <w:hyperlink r:id="rId32" w:history="1"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government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государственной статистики [Электронный ресурс] / Официальный сайт. – Электрон. дан. – М., cop. 2000-2010. – Режим доступа: </w:t>
      </w:r>
      <w:hyperlink r:id="rId33" w:history="1">
        <w:r w:rsidRPr="00B578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http://www.gks.ru/free_doc/</w:t>
        </w:r>
      </w:hyperlink>
      <w:r w:rsidRPr="00B5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57806" w:rsidRPr="00B57806" w:rsidRDefault="00B57806" w:rsidP="00B5780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B57806">
        <w:rPr>
          <w:rFonts w:ascii="Times New Roman" w:eastAsia="Calibri" w:hAnsi="Times New Roman" w:cs="Times New Roman"/>
          <w:sz w:val="24"/>
          <w:szCs w:val="24"/>
          <w:lang w:eastAsia="ru-RU"/>
        </w:rPr>
        <w:t>Investfunds.ru [Электронный ресурс] / Официальный сайт. – Электрон. дан. – М., cop. 2004-2010. – Режим доступа:</w:t>
      </w:r>
      <w:r w:rsidRPr="00B57806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hyperlink r:id="rId34" w:history="1">
        <w:r w:rsidRPr="00B5780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http://npf.investfunds.ru/indicators/index.phtml</w:t>
        </w:r>
      </w:hyperlink>
    </w:p>
    <w:p w:rsidR="00B57806" w:rsidRPr="00B57806" w:rsidRDefault="00B57806" w:rsidP="00B578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806" w:rsidRPr="00B57806" w:rsidRDefault="00B57806" w:rsidP="00B5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7DC" w:rsidRDefault="009447DC">
      <w:bookmarkStart w:id="1" w:name="_GoBack"/>
      <w:bookmarkEnd w:id="1"/>
    </w:p>
    <w:sectPr w:rsidR="009447DC" w:rsidSect="00854171">
      <w:pgSz w:w="11906" w:h="16838"/>
      <w:pgMar w:top="1134" w:right="1134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0" w:rsidRDefault="00B578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B33C0" w:rsidRDefault="00B57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0" w:rsidRDefault="00B578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53</w:t>
    </w:r>
    <w:r>
      <w:rPr>
        <w:rStyle w:val="a7"/>
      </w:rPr>
      <w:fldChar w:fldCharType="end"/>
    </w:r>
  </w:p>
  <w:p w:rsidR="000B33C0" w:rsidRDefault="00B578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80D76"/>
    <w:multiLevelType w:val="multilevel"/>
    <w:tmpl w:val="58424FD6"/>
    <w:lvl w:ilvl="0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08777DFD"/>
    <w:multiLevelType w:val="hybridMultilevel"/>
    <w:tmpl w:val="51DA6F10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D7D264A"/>
    <w:multiLevelType w:val="hybridMultilevel"/>
    <w:tmpl w:val="37D4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5FE"/>
    <w:multiLevelType w:val="hybridMultilevel"/>
    <w:tmpl w:val="58424FD6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49F5C7C"/>
    <w:multiLevelType w:val="multilevel"/>
    <w:tmpl w:val="1644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1D7F416B"/>
    <w:multiLevelType w:val="hybridMultilevel"/>
    <w:tmpl w:val="CFE4E634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1D824D5D"/>
    <w:multiLevelType w:val="multilevel"/>
    <w:tmpl w:val="D7F8E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07735E9"/>
    <w:multiLevelType w:val="hybridMultilevel"/>
    <w:tmpl w:val="F38035EA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>
    <w:nsid w:val="21BA19A2"/>
    <w:multiLevelType w:val="hybridMultilevel"/>
    <w:tmpl w:val="2472A3FA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26BE05DD"/>
    <w:multiLevelType w:val="hybridMultilevel"/>
    <w:tmpl w:val="41CA4AA4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338A704A"/>
    <w:multiLevelType w:val="multilevel"/>
    <w:tmpl w:val="A69AD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6E12684"/>
    <w:multiLevelType w:val="hybridMultilevel"/>
    <w:tmpl w:val="83E69234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3B1F480E"/>
    <w:multiLevelType w:val="hybridMultilevel"/>
    <w:tmpl w:val="2CD06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F1B71"/>
    <w:multiLevelType w:val="hybridMultilevel"/>
    <w:tmpl w:val="DA322F9E"/>
    <w:lvl w:ilvl="0" w:tplc="50A2D4C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>
    <w:nsid w:val="3D9F429C"/>
    <w:multiLevelType w:val="hybridMultilevel"/>
    <w:tmpl w:val="326470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0674453"/>
    <w:multiLevelType w:val="multilevel"/>
    <w:tmpl w:val="AFDE743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52287EB8"/>
    <w:multiLevelType w:val="hybridMultilevel"/>
    <w:tmpl w:val="71C8805A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>
    <w:nsid w:val="5E5B2585"/>
    <w:multiLevelType w:val="multilevel"/>
    <w:tmpl w:val="76CC10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131"/>
        </w:tabs>
        <w:ind w:left="41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BF11A9"/>
    <w:multiLevelType w:val="hybridMultilevel"/>
    <w:tmpl w:val="712409A8"/>
    <w:lvl w:ilvl="0" w:tplc="CCC0980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91366"/>
    <w:multiLevelType w:val="hybridMultilevel"/>
    <w:tmpl w:val="D766E27C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D4C3FA6"/>
    <w:multiLevelType w:val="hybridMultilevel"/>
    <w:tmpl w:val="F350ECEE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6D5B0561"/>
    <w:multiLevelType w:val="multilevel"/>
    <w:tmpl w:val="EDFED2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718552D6"/>
    <w:multiLevelType w:val="hybridMultilevel"/>
    <w:tmpl w:val="26C479DC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768C2F94"/>
    <w:multiLevelType w:val="hybridMultilevel"/>
    <w:tmpl w:val="FA48480A"/>
    <w:lvl w:ilvl="0" w:tplc="EE00F794">
      <w:start w:val="1"/>
      <w:numFmt w:val="bullet"/>
      <w:lvlText w:val="-"/>
      <w:lvlJc w:val="left"/>
      <w:pPr>
        <w:tabs>
          <w:tab w:val="num" w:pos="924"/>
        </w:tabs>
        <w:ind w:left="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>
    <w:nsid w:val="7AC23722"/>
    <w:multiLevelType w:val="hybridMultilevel"/>
    <w:tmpl w:val="3A5E7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437AF"/>
    <w:multiLevelType w:val="hybridMultilevel"/>
    <w:tmpl w:val="DB665326"/>
    <w:lvl w:ilvl="0" w:tplc="EE00F794">
      <w:start w:val="1"/>
      <w:numFmt w:val="bullet"/>
      <w:lvlText w:val="-"/>
      <w:lvlJc w:val="left"/>
      <w:pPr>
        <w:tabs>
          <w:tab w:val="num" w:pos="1491"/>
        </w:tabs>
        <w:ind w:left="567"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1E738A"/>
    <w:multiLevelType w:val="multilevel"/>
    <w:tmpl w:val="9C90E8A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2"/>
  </w:num>
  <w:num w:numId="4">
    <w:abstractNumId w:val="27"/>
  </w:num>
  <w:num w:numId="5">
    <w:abstractNumId w:val="5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26"/>
  </w:num>
  <w:num w:numId="12">
    <w:abstractNumId w:val="10"/>
  </w:num>
  <w:num w:numId="13">
    <w:abstractNumId w:val="21"/>
  </w:num>
  <w:num w:numId="14">
    <w:abstractNumId w:val="24"/>
  </w:num>
  <w:num w:numId="15">
    <w:abstractNumId w:val="20"/>
  </w:num>
  <w:num w:numId="16">
    <w:abstractNumId w:val="12"/>
  </w:num>
  <w:num w:numId="17">
    <w:abstractNumId w:val="6"/>
  </w:num>
  <w:num w:numId="18">
    <w:abstractNumId w:val="2"/>
  </w:num>
  <w:num w:numId="19">
    <w:abstractNumId w:val="9"/>
  </w:num>
  <w:num w:numId="20">
    <w:abstractNumId w:val="4"/>
  </w:num>
  <w:num w:numId="21">
    <w:abstractNumId w:val="18"/>
  </w:num>
  <w:num w:numId="22">
    <w:abstractNumId w:val="11"/>
  </w:num>
  <w:num w:numId="23">
    <w:abstractNumId w:val="7"/>
  </w:num>
  <w:num w:numId="24">
    <w:abstractNumId w:val="23"/>
  </w:num>
  <w:num w:numId="25">
    <w:abstractNumId w:val="14"/>
  </w:num>
  <w:num w:numId="26">
    <w:abstractNumId w:val="1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06"/>
    <w:rsid w:val="000B2D44"/>
    <w:rsid w:val="000D4BBB"/>
    <w:rsid w:val="00241950"/>
    <w:rsid w:val="002E54D2"/>
    <w:rsid w:val="00344C00"/>
    <w:rsid w:val="0039425D"/>
    <w:rsid w:val="00521E9B"/>
    <w:rsid w:val="005458D7"/>
    <w:rsid w:val="005E0D29"/>
    <w:rsid w:val="00646600"/>
    <w:rsid w:val="006B7AB5"/>
    <w:rsid w:val="00777D7F"/>
    <w:rsid w:val="0084786E"/>
    <w:rsid w:val="008D6D04"/>
    <w:rsid w:val="009447DC"/>
    <w:rsid w:val="009F5665"/>
    <w:rsid w:val="00A60DF9"/>
    <w:rsid w:val="00A74330"/>
    <w:rsid w:val="00B57806"/>
    <w:rsid w:val="00B67E3B"/>
    <w:rsid w:val="00CF4215"/>
    <w:rsid w:val="00D13014"/>
    <w:rsid w:val="00FC0B3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7806"/>
    <w:pPr>
      <w:keepNext/>
      <w:numPr>
        <w:numId w:val="2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B57806"/>
    <w:pPr>
      <w:keepNext/>
      <w:numPr>
        <w:ilvl w:val="1"/>
        <w:numId w:val="21"/>
      </w:numPr>
      <w:tabs>
        <w:tab w:val="left" w:pos="558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qFormat/>
    <w:rsid w:val="00B57806"/>
    <w:pPr>
      <w:keepNext/>
      <w:numPr>
        <w:ilvl w:val="2"/>
        <w:numId w:val="2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B57806"/>
    <w:pPr>
      <w:keepNext/>
      <w:numPr>
        <w:ilvl w:val="3"/>
        <w:numId w:val="2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18"/>
      <w:sz w:val="28"/>
      <w:szCs w:val="20"/>
    </w:rPr>
  </w:style>
  <w:style w:type="paragraph" w:styleId="5">
    <w:name w:val="heading 5"/>
    <w:basedOn w:val="a0"/>
    <w:next w:val="a0"/>
    <w:link w:val="50"/>
    <w:qFormat/>
    <w:rsid w:val="00B57806"/>
    <w:pPr>
      <w:keepNext/>
      <w:numPr>
        <w:ilvl w:val="4"/>
        <w:numId w:val="2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0"/>
    <w:next w:val="a0"/>
    <w:link w:val="60"/>
    <w:qFormat/>
    <w:rsid w:val="00B57806"/>
    <w:pPr>
      <w:keepNext/>
      <w:numPr>
        <w:ilvl w:val="5"/>
        <w:numId w:val="2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B57806"/>
    <w:pPr>
      <w:keepNext/>
      <w:numPr>
        <w:ilvl w:val="6"/>
        <w:numId w:val="2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B57806"/>
    <w:pPr>
      <w:keepNext/>
      <w:numPr>
        <w:ilvl w:val="7"/>
        <w:numId w:val="21"/>
      </w:numPr>
      <w:tabs>
        <w:tab w:val="left" w:pos="558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B57806"/>
    <w:pPr>
      <w:keepNext/>
      <w:numPr>
        <w:ilvl w:val="8"/>
        <w:numId w:val="21"/>
      </w:numPr>
      <w:tabs>
        <w:tab w:val="left" w:pos="558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8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1"/>
    <w:link w:val="2"/>
    <w:rsid w:val="00B578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1"/>
    <w:link w:val="3"/>
    <w:rsid w:val="00B5780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B57806"/>
    <w:rPr>
      <w:rFonts w:ascii="Times New Roman" w:eastAsia="Times New Roman" w:hAnsi="Times New Roman" w:cs="Times New Roman"/>
      <w:b/>
      <w:spacing w:val="118"/>
      <w:sz w:val="28"/>
      <w:szCs w:val="20"/>
    </w:rPr>
  </w:style>
  <w:style w:type="character" w:customStyle="1" w:styleId="50">
    <w:name w:val="Заголовок 5 Знак"/>
    <w:basedOn w:val="a1"/>
    <w:link w:val="5"/>
    <w:rsid w:val="00B57806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1"/>
    <w:link w:val="6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B5780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semiHidden/>
    <w:rsid w:val="00B57806"/>
  </w:style>
  <w:style w:type="paragraph" w:customStyle="1" w:styleId="a4">
    <w:name w:val="Примечание"/>
    <w:basedOn w:val="a0"/>
    <w:next w:val="a0"/>
    <w:rsid w:val="00B5780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18"/>
      <w:szCs w:val="20"/>
    </w:rPr>
  </w:style>
  <w:style w:type="paragraph" w:styleId="a5">
    <w:name w:val="header"/>
    <w:basedOn w:val="a0"/>
    <w:link w:val="a6"/>
    <w:rsid w:val="00B57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rsid w:val="00B5780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B57806"/>
  </w:style>
  <w:style w:type="paragraph" w:styleId="a8">
    <w:name w:val="footer"/>
    <w:basedOn w:val="a0"/>
    <w:link w:val="a9"/>
    <w:rsid w:val="00B57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rsid w:val="00B5780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0"/>
    <w:link w:val="ab"/>
    <w:rsid w:val="00B5780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B57806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note text"/>
    <w:basedOn w:val="a0"/>
    <w:link w:val="ad"/>
    <w:semiHidden/>
    <w:rsid w:val="00B578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B57806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B57806"/>
    <w:pPr>
      <w:tabs>
        <w:tab w:val="left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22">
    <w:name w:val="Основной текст с отступом 2 Знак"/>
    <w:basedOn w:val="a1"/>
    <w:link w:val="21"/>
    <w:rsid w:val="00B57806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ae">
    <w:name w:val="Body Text"/>
    <w:basedOn w:val="a0"/>
    <w:link w:val="af"/>
    <w:rsid w:val="00B5780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af">
    <w:name w:val="Основной текст Знак"/>
    <w:basedOn w:val="a1"/>
    <w:link w:val="ae"/>
    <w:rsid w:val="00B57806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31">
    <w:name w:val="Body Text Indent 3"/>
    <w:basedOn w:val="a0"/>
    <w:link w:val="32"/>
    <w:rsid w:val="00B578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1"/>
    <w:link w:val="31"/>
    <w:rsid w:val="00B5780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B578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B5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57806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styleId="af0">
    <w:name w:val="Hyperlink"/>
    <w:basedOn w:val="a1"/>
    <w:rsid w:val="00B57806"/>
    <w:rPr>
      <w:color w:val="0000FF"/>
      <w:u w:val="single"/>
    </w:rPr>
  </w:style>
  <w:style w:type="character" w:styleId="af1">
    <w:name w:val="FollowedHyperlink"/>
    <w:basedOn w:val="a1"/>
    <w:rsid w:val="00B57806"/>
    <w:rPr>
      <w:color w:val="800080"/>
      <w:u w:val="single"/>
    </w:rPr>
  </w:style>
  <w:style w:type="paragraph" w:styleId="af2">
    <w:name w:val="Plain Text"/>
    <w:basedOn w:val="a0"/>
    <w:link w:val="af3"/>
    <w:rsid w:val="00B57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B57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0"/>
    <w:next w:val="a0"/>
    <w:qFormat/>
    <w:rsid w:val="00B57806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B578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B57806"/>
    <w:rPr>
      <w:rFonts w:ascii="Tahoma" w:eastAsia="Times New Roman" w:hAnsi="Tahoma" w:cs="Tahoma"/>
      <w:sz w:val="16"/>
      <w:szCs w:val="16"/>
    </w:rPr>
  </w:style>
  <w:style w:type="character" w:customStyle="1" w:styleId="FontStyle104">
    <w:name w:val="Font Style104"/>
    <w:basedOn w:val="a1"/>
    <w:rsid w:val="00B57806"/>
    <w:rPr>
      <w:rFonts w:ascii="Sylfaen" w:hAnsi="Sylfaen" w:cs="Sylfaen"/>
      <w:b/>
      <w:bCs/>
      <w:sz w:val="18"/>
      <w:szCs w:val="18"/>
    </w:rPr>
  </w:style>
  <w:style w:type="character" w:customStyle="1" w:styleId="FontStyle107">
    <w:name w:val="Font Style107"/>
    <w:basedOn w:val="a1"/>
    <w:rsid w:val="00B57806"/>
    <w:rPr>
      <w:rFonts w:ascii="Georgia" w:hAnsi="Georgia" w:cs="Georgia"/>
      <w:b/>
      <w:bCs/>
      <w:sz w:val="18"/>
      <w:szCs w:val="18"/>
    </w:rPr>
  </w:style>
  <w:style w:type="paragraph" w:customStyle="1" w:styleId="Normal1">
    <w:name w:val="Normal1"/>
    <w:rsid w:val="00B57806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List Paragraph"/>
    <w:basedOn w:val="a0"/>
    <w:qFormat/>
    <w:rsid w:val="00B578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бычный2"/>
    <w:rsid w:val="00B57806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rsid w:val="00B57806"/>
    <w:pPr>
      <w:spacing w:before="321" w:after="321" w:line="240" w:lineRule="auto"/>
      <w:ind w:left="321" w:right="32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2"/>
    <w:rsid w:val="00B5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0"/>
    <w:rsid w:val="00B57806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0"/>
    <w:next w:val="a0"/>
    <w:autoRedefine/>
    <w:rsid w:val="00B5780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rsid w:val="00B57806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a1"/>
    <w:locked/>
    <w:rsid w:val="00B57806"/>
    <w:rPr>
      <w:rFonts w:ascii="Courier New" w:hAnsi="Courier New" w:cs="Courier New"/>
      <w:color w:val="000080"/>
      <w:lang w:val="ru-RU" w:eastAsia="ru-RU" w:bidi="ar-SA"/>
    </w:rPr>
  </w:style>
  <w:style w:type="character" w:customStyle="1" w:styleId="24">
    <w:name w:val="Список Знак2"/>
    <w:aliases w:val="Список Знак Знак1,Список Знак1 Знак,Список Знак Знак Знак"/>
    <w:basedOn w:val="a1"/>
    <w:link w:val="afa"/>
    <w:locked/>
    <w:rsid w:val="00B57806"/>
    <w:rPr>
      <w:rFonts w:ascii="Calibri" w:eastAsia="Calibri" w:hAnsi="Calibri"/>
    </w:rPr>
  </w:style>
  <w:style w:type="paragraph" w:styleId="afa">
    <w:name w:val="List"/>
    <w:aliases w:val="Список Знак,Список Знак1,Список Знак Знак"/>
    <w:basedOn w:val="a0"/>
    <w:link w:val="24"/>
    <w:rsid w:val="00B57806"/>
    <w:pPr>
      <w:ind w:left="283" w:hanging="283"/>
    </w:pPr>
    <w:rPr>
      <w:rFonts w:ascii="Calibri" w:eastAsia="Calibri" w:hAnsi="Calibri"/>
    </w:rPr>
  </w:style>
  <w:style w:type="paragraph" w:customStyle="1" w:styleId="a">
    <w:name w:val="Абзац маркерованный"/>
    <w:basedOn w:val="a0"/>
    <w:rsid w:val="00B57806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Стиль Абзац маркерованный + Times New Roman"/>
    <w:basedOn w:val="a"/>
    <w:rsid w:val="00B57806"/>
    <w:rPr>
      <w:rFonts w:ascii="Times New Roman CYR" w:hAnsi="Times New Roman CYR" w:cs="Times New Roman CYR"/>
    </w:rPr>
  </w:style>
  <w:style w:type="paragraph" w:customStyle="1" w:styleId="FR5">
    <w:name w:val="FR5"/>
    <w:rsid w:val="00B57806"/>
    <w:pPr>
      <w:widowControl w:val="0"/>
      <w:snapToGrid w:val="0"/>
      <w:spacing w:before="40" w:after="0" w:line="240" w:lineRule="auto"/>
      <w:ind w:firstLine="3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medium-normal1">
    <w:name w:val="medium-normal1"/>
    <w:basedOn w:val="a1"/>
    <w:rsid w:val="00B5780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msonormalcxspmiddle">
    <w:name w:val="msonormalcxspmiddle"/>
    <w:basedOn w:val="a0"/>
    <w:rsid w:val="00B5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57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57806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annotation reference"/>
    <w:basedOn w:val="a1"/>
    <w:rsid w:val="00B57806"/>
    <w:rPr>
      <w:sz w:val="16"/>
      <w:szCs w:val="16"/>
    </w:rPr>
  </w:style>
  <w:style w:type="paragraph" w:styleId="afc">
    <w:name w:val="annotation text"/>
    <w:basedOn w:val="a0"/>
    <w:link w:val="afd"/>
    <w:rsid w:val="00B5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B5780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B57806"/>
    <w:rPr>
      <w:b/>
      <w:bCs/>
    </w:rPr>
  </w:style>
  <w:style w:type="character" w:customStyle="1" w:styleId="aff">
    <w:name w:val="Тема примечания Знак"/>
    <w:basedOn w:val="afd"/>
    <w:link w:val="afe"/>
    <w:rsid w:val="00B578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57806"/>
    <w:pPr>
      <w:keepNext/>
      <w:numPr>
        <w:numId w:val="2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B57806"/>
    <w:pPr>
      <w:keepNext/>
      <w:numPr>
        <w:ilvl w:val="1"/>
        <w:numId w:val="21"/>
      </w:numPr>
      <w:tabs>
        <w:tab w:val="left" w:pos="558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qFormat/>
    <w:rsid w:val="00B57806"/>
    <w:pPr>
      <w:keepNext/>
      <w:numPr>
        <w:ilvl w:val="2"/>
        <w:numId w:val="2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B57806"/>
    <w:pPr>
      <w:keepNext/>
      <w:numPr>
        <w:ilvl w:val="3"/>
        <w:numId w:val="2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118"/>
      <w:sz w:val="28"/>
      <w:szCs w:val="20"/>
    </w:rPr>
  </w:style>
  <w:style w:type="paragraph" w:styleId="5">
    <w:name w:val="heading 5"/>
    <w:basedOn w:val="a0"/>
    <w:next w:val="a0"/>
    <w:link w:val="50"/>
    <w:qFormat/>
    <w:rsid w:val="00B57806"/>
    <w:pPr>
      <w:keepNext/>
      <w:numPr>
        <w:ilvl w:val="4"/>
        <w:numId w:val="2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0"/>
    <w:next w:val="a0"/>
    <w:link w:val="60"/>
    <w:qFormat/>
    <w:rsid w:val="00B57806"/>
    <w:pPr>
      <w:keepNext/>
      <w:numPr>
        <w:ilvl w:val="5"/>
        <w:numId w:val="2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B57806"/>
    <w:pPr>
      <w:keepNext/>
      <w:numPr>
        <w:ilvl w:val="6"/>
        <w:numId w:val="2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0"/>
    <w:next w:val="a0"/>
    <w:link w:val="80"/>
    <w:qFormat/>
    <w:rsid w:val="00B57806"/>
    <w:pPr>
      <w:keepNext/>
      <w:numPr>
        <w:ilvl w:val="7"/>
        <w:numId w:val="21"/>
      </w:numPr>
      <w:tabs>
        <w:tab w:val="left" w:pos="558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B57806"/>
    <w:pPr>
      <w:keepNext/>
      <w:numPr>
        <w:ilvl w:val="8"/>
        <w:numId w:val="21"/>
      </w:numPr>
      <w:tabs>
        <w:tab w:val="left" w:pos="558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8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1"/>
    <w:link w:val="2"/>
    <w:rsid w:val="00B5780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1"/>
    <w:link w:val="3"/>
    <w:rsid w:val="00B5780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B57806"/>
    <w:rPr>
      <w:rFonts w:ascii="Times New Roman" w:eastAsia="Times New Roman" w:hAnsi="Times New Roman" w:cs="Times New Roman"/>
      <w:b/>
      <w:spacing w:val="118"/>
      <w:sz w:val="28"/>
      <w:szCs w:val="20"/>
    </w:rPr>
  </w:style>
  <w:style w:type="character" w:customStyle="1" w:styleId="50">
    <w:name w:val="Заголовок 5 Знак"/>
    <w:basedOn w:val="a1"/>
    <w:link w:val="5"/>
    <w:rsid w:val="00B57806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basedOn w:val="a1"/>
    <w:link w:val="6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rsid w:val="00B5780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B5780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3"/>
    <w:semiHidden/>
    <w:rsid w:val="00B57806"/>
  </w:style>
  <w:style w:type="paragraph" w:customStyle="1" w:styleId="a4">
    <w:name w:val="Примечание"/>
    <w:basedOn w:val="a0"/>
    <w:next w:val="a0"/>
    <w:rsid w:val="00B5780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18"/>
      <w:szCs w:val="20"/>
    </w:rPr>
  </w:style>
  <w:style w:type="paragraph" w:styleId="a5">
    <w:name w:val="header"/>
    <w:basedOn w:val="a0"/>
    <w:link w:val="a6"/>
    <w:rsid w:val="00B578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rsid w:val="00B5780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B57806"/>
  </w:style>
  <w:style w:type="paragraph" w:styleId="a8">
    <w:name w:val="footer"/>
    <w:basedOn w:val="a0"/>
    <w:link w:val="a9"/>
    <w:rsid w:val="00B578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1"/>
    <w:link w:val="a8"/>
    <w:rsid w:val="00B5780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0"/>
    <w:link w:val="ab"/>
    <w:rsid w:val="00B5780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с отступом Знак"/>
    <w:basedOn w:val="a1"/>
    <w:link w:val="aa"/>
    <w:rsid w:val="00B57806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footnote text"/>
    <w:basedOn w:val="a0"/>
    <w:link w:val="ad"/>
    <w:semiHidden/>
    <w:rsid w:val="00B578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semiHidden/>
    <w:rsid w:val="00B57806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B57806"/>
    <w:pPr>
      <w:tabs>
        <w:tab w:val="left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22">
    <w:name w:val="Основной текст с отступом 2 Знак"/>
    <w:basedOn w:val="a1"/>
    <w:link w:val="21"/>
    <w:rsid w:val="00B57806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ae">
    <w:name w:val="Body Text"/>
    <w:basedOn w:val="a0"/>
    <w:link w:val="af"/>
    <w:rsid w:val="00B57806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af">
    <w:name w:val="Основной текст Знак"/>
    <w:basedOn w:val="a1"/>
    <w:link w:val="ae"/>
    <w:rsid w:val="00B57806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31">
    <w:name w:val="Body Text Indent 3"/>
    <w:basedOn w:val="a0"/>
    <w:link w:val="32"/>
    <w:rsid w:val="00B578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1"/>
    <w:link w:val="31"/>
    <w:rsid w:val="00B57806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"/>
    <w:rsid w:val="00B5780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0"/>
    <w:link w:val="HTML0"/>
    <w:rsid w:val="00B57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57806"/>
    <w:rPr>
      <w:rFonts w:ascii="Courier New" w:eastAsia="Times New Roman" w:hAnsi="Courier New" w:cs="Courier New"/>
      <w:color w:val="000080"/>
      <w:sz w:val="20"/>
      <w:szCs w:val="20"/>
      <w:lang w:eastAsia="ru-RU"/>
    </w:rPr>
  </w:style>
  <w:style w:type="character" w:styleId="af0">
    <w:name w:val="Hyperlink"/>
    <w:basedOn w:val="a1"/>
    <w:rsid w:val="00B57806"/>
    <w:rPr>
      <w:color w:val="0000FF"/>
      <w:u w:val="single"/>
    </w:rPr>
  </w:style>
  <w:style w:type="character" w:styleId="af1">
    <w:name w:val="FollowedHyperlink"/>
    <w:basedOn w:val="a1"/>
    <w:rsid w:val="00B57806"/>
    <w:rPr>
      <w:color w:val="800080"/>
      <w:u w:val="single"/>
    </w:rPr>
  </w:style>
  <w:style w:type="paragraph" w:styleId="af2">
    <w:name w:val="Plain Text"/>
    <w:basedOn w:val="a0"/>
    <w:link w:val="af3"/>
    <w:rsid w:val="00B57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rsid w:val="00B57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0"/>
    <w:next w:val="a0"/>
    <w:qFormat/>
    <w:rsid w:val="00B57806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B578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B57806"/>
    <w:rPr>
      <w:rFonts w:ascii="Tahoma" w:eastAsia="Times New Roman" w:hAnsi="Tahoma" w:cs="Tahoma"/>
      <w:sz w:val="16"/>
      <w:szCs w:val="16"/>
    </w:rPr>
  </w:style>
  <w:style w:type="character" w:customStyle="1" w:styleId="FontStyle104">
    <w:name w:val="Font Style104"/>
    <w:basedOn w:val="a1"/>
    <w:rsid w:val="00B57806"/>
    <w:rPr>
      <w:rFonts w:ascii="Sylfaen" w:hAnsi="Sylfaen" w:cs="Sylfaen"/>
      <w:b/>
      <w:bCs/>
      <w:sz w:val="18"/>
      <w:szCs w:val="18"/>
    </w:rPr>
  </w:style>
  <w:style w:type="character" w:customStyle="1" w:styleId="FontStyle107">
    <w:name w:val="Font Style107"/>
    <w:basedOn w:val="a1"/>
    <w:rsid w:val="00B57806"/>
    <w:rPr>
      <w:rFonts w:ascii="Georgia" w:hAnsi="Georgia" w:cs="Georgia"/>
      <w:b/>
      <w:bCs/>
      <w:sz w:val="18"/>
      <w:szCs w:val="18"/>
    </w:rPr>
  </w:style>
  <w:style w:type="paragraph" w:customStyle="1" w:styleId="Normal1">
    <w:name w:val="Normal1"/>
    <w:rsid w:val="00B57806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List Paragraph"/>
    <w:basedOn w:val="a0"/>
    <w:qFormat/>
    <w:rsid w:val="00B578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бычный2"/>
    <w:rsid w:val="00B57806"/>
    <w:pPr>
      <w:widowControl w:val="0"/>
      <w:snapToGrid w:val="0"/>
      <w:spacing w:after="0" w:line="278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rmal (Web)"/>
    <w:basedOn w:val="a0"/>
    <w:uiPriority w:val="99"/>
    <w:rsid w:val="00B57806"/>
    <w:pPr>
      <w:spacing w:before="321" w:after="321" w:line="240" w:lineRule="auto"/>
      <w:ind w:left="321" w:right="32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9">
    <w:name w:val="Table Grid"/>
    <w:basedOn w:val="a2"/>
    <w:rsid w:val="00B5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0"/>
    <w:rsid w:val="00B57806"/>
    <w:pPr>
      <w:spacing w:after="0" w:line="240" w:lineRule="auto"/>
      <w:ind w:left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toc 1"/>
    <w:basedOn w:val="a0"/>
    <w:next w:val="a0"/>
    <w:autoRedefine/>
    <w:rsid w:val="00B57806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rsid w:val="00B57806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basedOn w:val="a1"/>
    <w:locked/>
    <w:rsid w:val="00B57806"/>
    <w:rPr>
      <w:rFonts w:ascii="Courier New" w:hAnsi="Courier New" w:cs="Courier New"/>
      <w:color w:val="000080"/>
      <w:lang w:val="ru-RU" w:eastAsia="ru-RU" w:bidi="ar-SA"/>
    </w:rPr>
  </w:style>
  <w:style w:type="character" w:customStyle="1" w:styleId="24">
    <w:name w:val="Список Знак2"/>
    <w:aliases w:val="Список Знак Знак1,Список Знак1 Знак,Список Знак Знак Знак"/>
    <w:basedOn w:val="a1"/>
    <w:link w:val="afa"/>
    <w:locked/>
    <w:rsid w:val="00B57806"/>
    <w:rPr>
      <w:rFonts w:ascii="Calibri" w:eastAsia="Calibri" w:hAnsi="Calibri"/>
    </w:rPr>
  </w:style>
  <w:style w:type="paragraph" w:styleId="afa">
    <w:name w:val="List"/>
    <w:aliases w:val="Список Знак,Список Знак1,Список Знак Знак"/>
    <w:basedOn w:val="a0"/>
    <w:link w:val="24"/>
    <w:rsid w:val="00B57806"/>
    <w:pPr>
      <w:ind w:left="283" w:hanging="283"/>
    </w:pPr>
    <w:rPr>
      <w:rFonts w:ascii="Calibri" w:eastAsia="Calibri" w:hAnsi="Calibri"/>
    </w:rPr>
  </w:style>
  <w:style w:type="paragraph" w:customStyle="1" w:styleId="a">
    <w:name w:val="Абзац маркерованный"/>
    <w:basedOn w:val="a0"/>
    <w:rsid w:val="00B57806"/>
    <w:pPr>
      <w:numPr>
        <w:numId w:val="6"/>
      </w:num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mesNewRoman">
    <w:name w:val="Стиль Абзац маркерованный + Times New Roman"/>
    <w:basedOn w:val="a"/>
    <w:rsid w:val="00B57806"/>
    <w:rPr>
      <w:rFonts w:ascii="Times New Roman CYR" w:hAnsi="Times New Roman CYR" w:cs="Times New Roman CYR"/>
    </w:rPr>
  </w:style>
  <w:style w:type="paragraph" w:customStyle="1" w:styleId="FR5">
    <w:name w:val="FR5"/>
    <w:rsid w:val="00B57806"/>
    <w:pPr>
      <w:widowControl w:val="0"/>
      <w:snapToGrid w:val="0"/>
      <w:spacing w:before="40" w:after="0" w:line="240" w:lineRule="auto"/>
      <w:ind w:firstLine="3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medium-normal1">
    <w:name w:val="medium-normal1"/>
    <w:basedOn w:val="a1"/>
    <w:rsid w:val="00B57806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customStyle="1" w:styleId="msonormalcxspmiddle">
    <w:name w:val="msonormalcxspmiddle"/>
    <w:basedOn w:val="a0"/>
    <w:rsid w:val="00B5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B57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B57806"/>
    <w:rPr>
      <w:rFonts w:ascii="Times New Roman" w:eastAsia="Times New Roman" w:hAnsi="Times New Roman" w:cs="Times New Roman"/>
      <w:sz w:val="16"/>
      <w:szCs w:val="16"/>
    </w:rPr>
  </w:style>
  <w:style w:type="character" w:styleId="afb">
    <w:name w:val="annotation reference"/>
    <w:basedOn w:val="a1"/>
    <w:rsid w:val="00B57806"/>
    <w:rPr>
      <w:sz w:val="16"/>
      <w:szCs w:val="16"/>
    </w:rPr>
  </w:style>
  <w:style w:type="paragraph" w:styleId="afc">
    <w:name w:val="annotation text"/>
    <w:basedOn w:val="a0"/>
    <w:link w:val="afd"/>
    <w:rsid w:val="00B5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rsid w:val="00B57806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B57806"/>
    <w:rPr>
      <w:b/>
      <w:bCs/>
    </w:rPr>
  </w:style>
  <w:style w:type="character" w:customStyle="1" w:styleId="aff">
    <w:name w:val="Тема примечания Знак"/>
    <w:basedOn w:val="afd"/>
    <w:link w:val="afe"/>
    <w:rsid w:val="00B5780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b.ru/ol/2010-01/16489/" TargetMode="External"/><Relationship Id="rId13" Type="http://schemas.openxmlformats.org/officeDocument/2006/relationships/hyperlink" Target="http://www.rbk.ru/" TargetMode="External"/><Relationship Id="rId18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26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34" Type="http://schemas.openxmlformats.org/officeDocument/2006/relationships/hyperlink" Target="http://npf.investfunds.ru/indicators/index.phtml" TargetMode="External"/><Relationship Id="rId7" Type="http://schemas.openxmlformats.org/officeDocument/2006/relationships/image" Target="http://dlib.eastview.com/issue_images/MEO/2010/08/008_31/1284628669711_08me18.gif" TargetMode="External"/><Relationship Id="rId12" Type="http://schemas.openxmlformats.org/officeDocument/2006/relationships/hyperlink" Target="http://www.admlr.lipetsk.ru/rus/bus/program.php" TargetMode="External"/><Relationship Id="rId17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25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33" Type="http://schemas.openxmlformats.org/officeDocument/2006/relationships/hyperlink" Target="http://www.gks.ru/free_doc/new_site/prices/potr/2009/I-ipc.ht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br.ru/analytics/" TargetMode="External"/><Relationship Id="rId24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28" Type="http://schemas.openxmlformats.org/officeDocument/2006/relationships/hyperlink" Target="http://www.lipetskcity.ru/lipetsk/index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er.rsuh.ru/../section.html?id=677" TargetMode="External"/><Relationship Id="rId19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31" Type="http://schemas.openxmlformats.org/officeDocument/2006/relationships/hyperlink" Target="http://cf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09/03/20/programma-antikrisis-dok.html" TargetMode="External"/><Relationship Id="rId14" Type="http://schemas.openxmlformats.org/officeDocument/2006/relationships/hyperlink" Target="http://www.cbr.ru/analytics" TargetMode="External"/><Relationship Id="rId22" Type="http://schemas.openxmlformats.org/officeDocument/2006/relationships/hyperlink" Target="file:///C:\Documents%20and%20Settings\&#1053;&#1072;&#1090;&#1072;&#1083;&#1100;&#1103;\&#1056;&#1072;&#1073;&#1086;&#1095;&#1080;&#1081;%20&#1089;&#1090;&#1086;&#1083;\&#1050;&#1080;&#1088;&#1080;&#1083;&#1083;&#1086;&#1074;&#1072;%20&#1082;%20&#1084;&#1077;&#1090;&#1086;&#1076;&#1080;&#1095;&#1082;&#1077;\&#1055;&#1088;&#1080;&#1083;&#1086;&#1078;&#1077;&#1085;&#1080;&#1077;%205%20&#1054;&#1073;&#1088;&#1072;&#1079;&#1077;&#1094;%20&#1089;&#1086;&#1076;&#1077;&#1088;&#1078;&#1072;&#1085;&#1080;&#1103;%20&#1087;&#1086;%20&#1090;&#1080;&#1087;&#1072;&#1084;%20&#1076;&#1080;&#1087;&#1083;&#1086;&#1084;&#1085;&#1099;&#1093;%20&#1088;&#1072;&#1073;&#1086;&#1090;.doc" TargetMode="External"/><Relationship Id="rId27" Type="http://schemas.openxmlformats.org/officeDocument/2006/relationships/hyperlink" Target="http://www.regionz.ru/index.php?ds=171771" TargetMode="External"/><Relationship Id="rId30" Type="http://schemas.openxmlformats.org/officeDocument/2006/relationships/hyperlink" Target="http://www.finme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16505</Words>
  <Characters>94083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1</cp:revision>
  <dcterms:created xsi:type="dcterms:W3CDTF">2015-04-14T07:43:00Z</dcterms:created>
  <dcterms:modified xsi:type="dcterms:W3CDTF">2015-04-14T07:49:00Z</dcterms:modified>
</cp:coreProperties>
</file>